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7A64" w:rsidRPr="00976353" w:rsidRDefault="00957A64" w:rsidP="00957A64">
      <w:pPr>
        <w:spacing w:after="0" w:line="240" w:lineRule="auto"/>
        <w:jc w:val="center"/>
        <w:rPr>
          <w:rFonts w:ascii="Times New Roman" w:hAnsi="Times New Roman"/>
          <w:b/>
        </w:rPr>
      </w:pPr>
      <w:bookmarkStart w:id="0" w:name="_GoBack"/>
      <w:bookmarkEnd w:id="0"/>
      <w:r w:rsidRPr="00976353">
        <w:rPr>
          <w:rFonts w:ascii="Times New Roman" w:hAnsi="Times New Roman"/>
          <w:b/>
        </w:rPr>
        <w:t>Критерии оценки, применяемые в рамках оценочной стадии рассмотрения заявок:</w:t>
      </w:r>
    </w:p>
    <w:p w:rsidR="00957A64" w:rsidRPr="00976353" w:rsidRDefault="00957A64" w:rsidP="00957A64">
      <w:pPr>
        <w:pStyle w:val="a3"/>
        <w:keepLines/>
        <w:spacing w:after="0" w:line="240" w:lineRule="auto"/>
        <w:ind w:left="567"/>
        <w:contextualSpacing/>
        <w:jc w:val="both"/>
        <w:rPr>
          <w:rFonts w:ascii="Times New Roman" w:hAnsi="Times New Roman"/>
          <w:b/>
        </w:rPr>
      </w:pPr>
    </w:p>
    <w:p w:rsidR="00957A64" w:rsidRPr="00976353" w:rsidRDefault="00957A64" w:rsidP="00957A64">
      <w:pPr>
        <w:suppressAutoHyphens/>
        <w:spacing w:after="0" w:line="240" w:lineRule="auto"/>
        <w:jc w:val="center"/>
        <w:outlineLvl w:val="0"/>
        <w:rPr>
          <w:rFonts w:ascii="Times New Roman" w:hAnsi="Times New Roman"/>
          <w:b/>
          <w:color w:val="000000"/>
        </w:rPr>
      </w:pPr>
      <w:r w:rsidRPr="00976353">
        <w:rPr>
          <w:rFonts w:ascii="Times New Roman" w:hAnsi="Times New Roman"/>
          <w:b/>
          <w:color w:val="000000"/>
        </w:rPr>
        <w:t>Критерии и порядок оценки</w:t>
      </w:r>
    </w:p>
    <w:p w:rsidR="00957A64" w:rsidRPr="00976353" w:rsidRDefault="00957A64" w:rsidP="00957A64">
      <w:pPr>
        <w:pStyle w:val="a3"/>
        <w:widowControl w:val="0"/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lang w:eastAsia="ar-SA"/>
        </w:rPr>
      </w:pPr>
      <w:r w:rsidRPr="00976353">
        <w:rPr>
          <w:rFonts w:ascii="Times New Roman" w:hAnsi="Times New Roman"/>
          <w:bCs/>
          <w:lang w:eastAsia="ar-SA"/>
        </w:rPr>
        <w:t xml:space="preserve">Для определения степени предпочтительности Заявок, которые по результатам рассмотрения по отборочным критериям были признаны Закупочной комиссией соответствующими отборочным требованиям, производится оценочная стадия рассмотрения Заявок по критериям и определяются качественные показатели заявки Участника. Оценка производится в баллах, при этом для каждого критерия в зависимости от его значимости устанавливается весовой коэффициент для учета при расчете общей предпочтительности Заявки. </w:t>
      </w:r>
    </w:p>
    <w:p w:rsidR="00957A64" w:rsidRPr="00976353" w:rsidRDefault="00957A64" w:rsidP="00957A64">
      <w:pPr>
        <w:pStyle w:val="a3"/>
        <w:widowControl w:val="0"/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lang w:eastAsia="ar-SA"/>
        </w:rPr>
      </w:pPr>
      <w:r w:rsidRPr="00976353">
        <w:rPr>
          <w:rFonts w:ascii="Times New Roman" w:hAnsi="Times New Roman"/>
          <w:bCs/>
          <w:lang w:eastAsia="ar-SA"/>
        </w:rPr>
        <w:t>Кроме того, производится расчет рейтинга заявки по критерию стоимости. После окончания оценочной стадии производится расчет интегральной оценки общей предпочтительности Заявок, в соответствии с которым Закупочная комиссия определяет итоговый ранжир Заявок и Победителя конкурса в электронной форме.</w:t>
      </w:r>
    </w:p>
    <w:p w:rsidR="00957A64" w:rsidRPr="00976353" w:rsidRDefault="00957A64" w:rsidP="00957A64">
      <w:pPr>
        <w:pStyle w:val="a3"/>
        <w:widowControl w:val="0"/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lang w:eastAsia="ar-SA"/>
        </w:rPr>
      </w:pPr>
      <w:r w:rsidRPr="00976353">
        <w:rPr>
          <w:rFonts w:ascii="Times New Roman" w:hAnsi="Times New Roman"/>
          <w:bCs/>
          <w:lang w:eastAsia="ar-SA"/>
        </w:rPr>
        <w:t>В рамках оценочной стадии Закупочная комиссия оценивает и сопоставляет Заявки и проводит их ранжирование по степени предпочтительности для Заказчика, исходя из следующих критериев (включая подкритерии) и их весовых коэффициентов:</w:t>
      </w:r>
    </w:p>
    <w:tbl>
      <w:tblPr>
        <w:tblW w:w="9258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3"/>
        <w:gridCol w:w="4961"/>
        <w:gridCol w:w="1701"/>
        <w:gridCol w:w="1843"/>
      </w:tblGrid>
      <w:tr w:rsidR="00BB528B" w:rsidRPr="00976353" w:rsidTr="00402370">
        <w:trPr>
          <w:trHeight w:val="945"/>
        </w:trPr>
        <w:tc>
          <w:tcPr>
            <w:tcW w:w="5714" w:type="dxa"/>
            <w:gridSpan w:val="2"/>
            <w:shd w:val="clear" w:color="auto" w:fill="auto"/>
            <w:vAlign w:val="center"/>
            <w:hideMark/>
          </w:tcPr>
          <w:p w:rsidR="00BB528B" w:rsidRPr="00976353" w:rsidRDefault="00BB528B" w:rsidP="000A5D9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976353">
              <w:rPr>
                <w:rFonts w:ascii="Times New Roman" w:hAnsi="Times New Roman"/>
                <w:b/>
                <w:bCs/>
              </w:rPr>
              <w:t>Критерии оценки Участников закупочной процедуры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BB528B" w:rsidRPr="00976353" w:rsidRDefault="00BB528B" w:rsidP="000A5D9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976353">
              <w:rPr>
                <w:rFonts w:ascii="Times New Roman" w:hAnsi="Times New Roman"/>
                <w:b/>
                <w:bCs/>
              </w:rPr>
              <w:t>Коэффициент значимости критерия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B528B" w:rsidRPr="00976353" w:rsidRDefault="00BB528B" w:rsidP="000A5D9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976353">
              <w:rPr>
                <w:rFonts w:ascii="Times New Roman" w:hAnsi="Times New Roman"/>
                <w:b/>
                <w:bCs/>
              </w:rPr>
              <w:t>Максимальное количество баллов (Bmax)</w:t>
            </w:r>
          </w:p>
        </w:tc>
      </w:tr>
      <w:tr w:rsidR="00BB528B" w:rsidRPr="00976353" w:rsidTr="00B55DCD">
        <w:trPr>
          <w:trHeight w:val="330"/>
        </w:trPr>
        <w:tc>
          <w:tcPr>
            <w:tcW w:w="753" w:type="dxa"/>
            <w:shd w:val="clear" w:color="auto" w:fill="auto"/>
            <w:vAlign w:val="center"/>
            <w:hideMark/>
          </w:tcPr>
          <w:p w:rsidR="00BB528B" w:rsidRPr="00976353" w:rsidRDefault="00BB528B" w:rsidP="000A5D93">
            <w:pPr>
              <w:spacing w:after="0" w:line="240" w:lineRule="auto"/>
              <w:rPr>
                <w:rFonts w:ascii="Times New Roman" w:hAnsi="Times New Roman"/>
              </w:rPr>
            </w:pPr>
            <w:r w:rsidRPr="00976353">
              <w:rPr>
                <w:rFonts w:ascii="Times New Roman" w:hAnsi="Times New Roman"/>
              </w:rPr>
              <w:t>1.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BB528B" w:rsidRPr="00402370" w:rsidRDefault="00BB528B" w:rsidP="000A5D93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02370">
              <w:rPr>
                <w:rFonts w:ascii="Times New Roman" w:hAnsi="Times New Roman"/>
                <w:b/>
              </w:rPr>
              <w:t>Цена договора (оценка производится по формуле 1).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BB528B" w:rsidRPr="00402370" w:rsidRDefault="00BB528B" w:rsidP="000A5D9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402370">
              <w:rPr>
                <w:rFonts w:ascii="Times New Roman" w:hAnsi="Times New Roman"/>
                <w:b/>
                <w:bCs/>
              </w:rPr>
              <w:t>0,75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B528B" w:rsidRPr="00402370" w:rsidRDefault="00BB528B" w:rsidP="000A5D9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02370">
              <w:rPr>
                <w:rFonts w:ascii="Times New Roman" w:hAnsi="Times New Roman"/>
                <w:b/>
              </w:rPr>
              <w:t>100</w:t>
            </w:r>
          </w:p>
        </w:tc>
      </w:tr>
      <w:tr w:rsidR="00BB528B" w:rsidRPr="00976353" w:rsidTr="00B55DCD">
        <w:trPr>
          <w:trHeight w:val="315"/>
        </w:trPr>
        <w:tc>
          <w:tcPr>
            <w:tcW w:w="753" w:type="dxa"/>
            <w:shd w:val="clear" w:color="auto" w:fill="auto"/>
            <w:vAlign w:val="center"/>
            <w:hideMark/>
          </w:tcPr>
          <w:p w:rsidR="00BB528B" w:rsidRPr="00976353" w:rsidRDefault="00BB528B" w:rsidP="000A5D93">
            <w:pPr>
              <w:spacing w:after="0" w:line="240" w:lineRule="auto"/>
              <w:rPr>
                <w:rFonts w:ascii="Times New Roman" w:hAnsi="Times New Roman"/>
              </w:rPr>
            </w:pPr>
            <w:r w:rsidRPr="00976353">
              <w:rPr>
                <w:rFonts w:ascii="Times New Roman" w:hAnsi="Times New Roman"/>
              </w:rPr>
              <w:t>2.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BB528B" w:rsidRPr="00402370" w:rsidRDefault="00BB528B" w:rsidP="000A5D93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02370">
              <w:rPr>
                <w:rFonts w:ascii="Times New Roman" w:hAnsi="Times New Roman"/>
                <w:b/>
              </w:rPr>
              <w:t>Квалификация Участника закупочной процедуры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:rsidR="00BB528B" w:rsidRPr="00402370" w:rsidRDefault="00BB528B" w:rsidP="000A5D9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402370">
              <w:rPr>
                <w:rFonts w:ascii="Times New Roman" w:hAnsi="Times New Roman"/>
                <w:b/>
                <w:bCs/>
              </w:rPr>
              <w:t>0,</w:t>
            </w:r>
            <w:r w:rsidR="005327E6" w:rsidRPr="00402370">
              <w:rPr>
                <w:rFonts w:ascii="Times New Roman" w:hAnsi="Times New Roman"/>
                <w:b/>
                <w:bCs/>
              </w:rPr>
              <w:t>15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B528B" w:rsidRPr="00402370" w:rsidRDefault="00402370" w:rsidP="000A5D9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100</w:t>
            </w:r>
            <w:r w:rsidR="00BB528B" w:rsidRPr="00402370">
              <w:rPr>
                <w:rFonts w:ascii="Times New Roman" w:hAnsi="Times New Roman"/>
                <w:b/>
              </w:rPr>
              <w:t> </w:t>
            </w:r>
          </w:p>
        </w:tc>
      </w:tr>
      <w:tr w:rsidR="00BB528B" w:rsidRPr="00976353" w:rsidTr="00B55DCD">
        <w:trPr>
          <w:trHeight w:val="945"/>
        </w:trPr>
        <w:tc>
          <w:tcPr>
            <w:tcW w:w="753" w:type="dxa"/>
            <w:shd w:val="clear" w:color="auto" w:fill="auto"/>
            <w:vAlign w:val="center"/>
            <w:hideMark/>
          </w:tcPr>
          <w:p w:rsidR="00BB528B" w:rsidRPr="00976353" w:rsidRDefault="00BB528B" w:rsidP="000A5D93">
            <w:pPr>
              <w:spacing w:after="0" w:line="240" w:lineRule="auto"/>
              <w:rPr>
                <w:rFonts w:ascii="Times New Roman" w:hAnsi="Times New Roman"/>
              </w:rPr>
            </w:pPr>
            <w:r w:rsidRPr="00976353">
              <w:rPr>
                <w:rFonts w:ascii="Times New Roman" w:hAnsi="Times New Roman"/>
              </w:rPr>
              <w:t>2.1.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BB528B" w:rsidRPr="003158BB" w:rsidRDefault="00BB528B" w:rsidP="000A5D93">
            <w:pPr>
              <w:spacing w:after="0" w:line="240" w:lineRule="auto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</w:rPr>
              <w:t>Размер собственных средств по состоянию на</w:t>
            </w:r>
            <w:r w:rsidRPr="00923A99">
              <w:rPr>
                <w:rFonts w:ascii="Times New Roman" w:hAnsi="Times New Roman"/>
              </w:rPr>
              <w:t xml:space="preserve"> 3</w:t>
            </w:r>
            <w:r>
              <w:rPr>
                <w:rFonts w:ascii="Times New Roman" w:hAnsi="Times New Roman"/>
              </w:rPr>
              <w:t>0</w:t>
            </w:r>
            <w:r w:rsidRPr="00923A99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06</w:t>
            </w:r>
            <w:r w:rsidRPr="00923A99">
              <w:rPr>
                <w:rFonts w:ascii="Times New Roman" w:hAnsi="Times New Roman"/>
              </w:rPr>
              <w:t>.20</w:t>
            </w:r>
            <w:r>
              <w:rPr>
                <w:rFonts w:ascii="Times New Roman" w:hAnsi="Times New Roman"/>
              </w:rPr>
              <w:t>20</w:t>
            </w:r>
            <w:r w:rsidR="003158BB">
              <w:rPr>
                <w:rFonts w:ascii="Times New Roman" w:hAnsi="Times New Roman"/>
              </w:rPr>
              <w:t>, руб.</w:t>
            </w:r>
            <w:r w:rsidRPr="00923A99">
              <w:rPr>
                <w:rFonts w:ascii="Times New Roman" w:hAnsi="Times New Roman"/>
              </w:rPr>
              <w:t xml:space="preserve"> </w:t>
            </w:r>
            <w:r w:rsidRPr="003158BB">
              <w:rPr>
                <w:rFonts w:ascii="Times New Roman" w:hAnsi="Times New Roman"/>
                <w:i/>
              </w:rPr>
              <w:t>(указывается актуальная отчетная дата)</w:t>
            </w:r>
          </w:p>
          <w:p w:rsidR="00BB528B" w:rsidRPr="00923A99" w:rsidRDefault="00BB528B" w:rsidP="000A5D93">
            <w:pPr>
              <w:spacing w:after="0" w:line="240" w:lineRule="auto"/>
              <w:rPr>
                <w:rFonts w:ascii="Times New Roman" w:hAnsi="Times New Roman"/>
              </w:rPr>
            </w:pPr>
            <w:r w:rsidRPr="00923A99">
              <w:rPr>
                <w:rFonts w:ascii="Times New Roman" w:hAnsi="Times New Roman"/>
              </w:rPr>
              <w:t>(</w:t>
            </w:r>
            <w:r>
              <w:rPr>
                <w:rFonts w:ascii="Times New Roman" w:hAnsi="Times New Roman"/>
              </w:rPr>
              <w:t xml:space="preserve">строка 51 </w:t>
            </w:r>
            <w:r w:rsidRPr="00923A99">
              <w:rPr>
                <w:rFonts w:ascii="Times New Roman" w:hAnsi="Times New Roman"/>
              </w:rPr>
              <w:t>форм</w:t>
            </w:r>
            <w:r>
              <w:rPr>
                <w:rFonts w:ascii="Times New Roman" w:hAnsi="Times New Roman"/>
              </w:rPr>
              <w:t>ы</w:t>
            </w:r>
            <w:r w:rsidRPr="00923A99">
              <w:rPr>
                <w:rFonts w:ascii="Times New Roman" w:hAnsi="Times New Roman"/>
              </w:rPr>
              <w:t xml:space="preserve"> ОКУД 0420125</w:t>
            </w:r>
            <w:r w:rsidR="003158BB">
              <w:rPr>
                <w:rFonts w:ascii="Times New Roman" w:hAnsi="Times New Roman"/>
              </w:rPr>
              <w:t>)</w:t>
            </w:r>
          </w:p>
          <w:p w:rsidR="00BB528B" w:rsidRPr="00976353" w:rsidRDefault="00BB528B" w:rsidP="000A5D93">
            <w:pPr>
              <w:spacing w:after="0" w:line="240" w:lineRule="auto"/>
              <w:rPr>
                <w:rFonts w:ascii="Times New Roman" w:hAnsi="Times New Roman"/>
              </w:rPr>
            </w:pPr>
            <w:r w:rsidRPr="00923A99">
              <w:rPr>
                <w:rFonts w:ascii="Times New Roman" w:hAnsi="Times New Roman"/>
              </w:rPr>
              <w:t>Расчет балла по данному подкритерию производится по формуле 2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701" w:type="dxa"/>
            <w:vMerge/>
            <w:vAlign w:val="center"/>
            <w:hideMark/>
          </w:tcPr>
          <w:p w:rsidR="00BB528B" w:rsidRPr="00976353" w:rsidRDefault="00BB528B" w:rsidP="000A5D93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B528B" w:rsidRPr="00976353" w:rsidRDefault="005327E6" w:rsidP="000A5D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</w:tr>
      <w:tr w:rsidR="00BB528B" w:rsidRPr="00976353" w:rsidTr="00B55DCD">
        <w:trPr>
          <w:trHeight w:val="945"/>
        </w:trPr>
        <w:tc>
          <w:tcPr>
            <w:tcW w:w="753" w:type="dxa"/>
            <w:shd w:val="clear" w:color="auto" w:fill="auto"/>
            <w:vAlign w:val="center"/>
          </w:tcPr>
          <w:p w:rsidR="00BB528B" w:rsidRPr="00976353" w:rsidRDefault="00BB528B" w:rsidP="000A5D9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2.2.</w:t>
            </w:r>
          </w:p>
        </w:tc>
        <w:tc>
          <w:tcPr>
            <w:tcW w:w="4961" w:type="dxa"/>
            <w:shd w:val="clear" w:color="auto" w:fill="auto"/>
            <w:vAlign w:val="center"/>
          </w:tcPr>
          <w:p w:rsidR="00BB528B" w:rsidRPr="003158BB" w:rsidRDefault="003158BB" w:rsidP="000A5D93">
            <w:pPr>
              <w:spacing w:after="0" w:line="240" w:lineRule="auto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</w:rPr>
              <w:t xml:space="preserve">Размер страховых резервов по состоянию на </w:t>
            </w:r>
            <w:r w:rsidR="00BB528B" w:rsidRPr="009736D9">
              <w:rPr>
                <w:rFonts w:ascii="Times New Roman" w:hAnsi="Times New Roman"/>
              </w:rPr>
              <w:t>3</w:t>
            </w:r>
            <w:r w:rsidR="00BB528B">
              <w:rPr>
                <w:rFonts w:ascii="Times New Roman" w:hAnsi="Times New Roman"/>
              </w:rPr>
              <w:t>0</w:t>
            </w:r>
            <w:r w:rsidR="00BB528B" w:rsidRPr="009736D9">
              <w:rPr>
                <w:rFonts w:ascii="Times New Roman" w:hAnsi="Times New Roman"/>
              </w:rPr>
              <w:t>.</w:t>
            </w:r>
            <w:r w:rsidR="00BB528B">
              <w:rPr>
                <w:rFonts w:ascii="Times New Roman" w:hAnsi="Times New Roman"/>
              </w:rPr>
              <w:t>06</w:t>
            </w:r>
            <w:r w:rsidR="00BB528B" w:rsidRPr="009736D9">
              <w:rPr>
                <w:rFonts w:ascii="Times New Roman" w:hAnsi="Times New Roman"/>
              </w:rPr>
              <w:t>.20</w:t>
            </w:r>
            <w:r w:rsidR="00BB528B">
              <w:rPr>
                <w:rFonts w:ascii="Times New Roman" w:hAnsi="Times New Roman"/>
              </w:rPr>
              <w:t>20</w:t>
            </w:r>
            <w:r>
              <w:rPr>
                <w:rFonts w:ascii="Times New Roman" w:hAnsi="Times New Roman"/>
              </w:rPr>
              <w:t xml:space="preserve">, руб. </w:t>
            </w:r>
            <w:r w:rsidRPr="003158BB">
              <w:rPr>
                <w:rFonts w:ascii="Times New Roman" w:hAnsi="Times New Roman"/>
                <w:i/>
              </w:rPr>
              <w:t>(указывается актуальная отчетная дата)</w:t>
            </w:r>
          </w:p>
          <w:p w:rsidR="003158BB" w:rsidRDefault="00BB528B" w:rsidP="003158BB">
            <w:pPr>
              <w:spacing w:after="0" w:line="240" w:lineRule="auto"/>
              <w:rPr>
                <w:rFonts w:ascii="Times New Roman" w:hAnsi="Times New Roman"/>
              </w:rPr>
            </w:pPr>
            <w:r w:rsidRPr="009736D9">
              <w:rPr>
                <w:rFonts w:ascii="Times New Roman" w:hAnsi="Times New Roman"/>
              </w:rPr>
              <w:t>(</w:t>
            </w:r>
            <w:r w:rsidR="003158BB">
              <w:rPr>
                <w:rFonts w:ascii="Times New Roman" w:hAnsi="Times New Roman"/>
              </w:rPr>
              <w:t>строка 33 формы</w:t>
            </w:r>
            <w:r w:rsidRPr="009736D9">
              <w:rPr>
                <w:rFonts w:ascii="Times New Roman" w:hAnsi="Times New Roman"/>
              </w:rPr>
              <w:t xml:space="preserve"> ОКУД 0420125</w:t>
            </w:r>
            <w:r w:rsidR="003158BB">
              <w:rPr>
                <w:rFonts w:ascii="Times New Roman" w:hAnsi="Times New Roman"/>
              </w:rPr>
              <w:t>)</w:t>
            </w:r>
            <w:r w:rsidRPr="009736D9">
              <w:rPr>
                <w:rFonts w:ascii="Times New Roman" w:hAnsi="Times New Roman"/>
              </w:rPr>
              <w:t xml:space="preserve"> </w:t>
            </w:r>
          </w:p>
          <w:p w:rsidR="00BB528B" w:rsidRPr="00976353" w:rsidDel="00923A99" w:rsidRDefault="00BB528B" w:rsidP="003158BB">
            <w:pPr>
              <w:spacing w:after="0" w:line="240" w:lineRule="auto"/>
              <w:rPr>
                <w:rFonts w:ascii="Times New Roman" w:hAnsi="Times New Roman"/>
              </w:rPr>
            </w:pPr>
            <w:r w:rsidRPr="009736D9">
              <w:rPr>
                <w:rFonts w:ascii="Times New Roman" w:hAnsi="Times New Roman"/>
              </w:rPr>
              <w:t>Расчет балла по данному подкритерию производится по формуле 2</w:t>
            </w:r>
          </w:p>
        </w:tc>
        <w:tc>
          <w:tcPr>
            <w:tcW w:w="1701" w:type="dxa"/>
            <w:vMerge/>
            <w:vAlign w:val="center"/>
          </w:tcPr>
          <w:p w:rsidR="00BB528B" w:rsidRPr="00976353" w:rsidRDefault="00BB528B" w:rsidP="000A5D93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BB528B" w:rsidRPr="00976353" w:rsidRDefault="005327E6" w:rsidP="000A5D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</w:tr>
      <w:tr w:rsidR="00BB528B" w:rsidRPr="00976353" w:rsidTr="00B55DCD">
        <w:trPr>
          <w:trHeight w:val="945"/>
        </w:trPr>
        <w:tc>
          <w:tcPr>
            <w:tcW w:w="753" w:type="dxa"/>
            <w:shd w:val="clear" w:color="auto" w:fill="auto"/>
            <w:vAlign w:val="center"/>
            <w:hideMark/>
          </w:tcPr>
          <w:p w:rsidR="00BB528B" w:rsidRPr="00976353" w:rsidRDefault="00BB528B" w:rsidP="000A5D93">
            <w:pPr>
              <w:spacing w:after="0" w:line="240" w:lineRule="auto"/>
              <w:rPr>
                <w:rFonts w:ascii="Times New Roman" w:hAnsi="Times New Roman"/>
              </w:rPr>
            </w:pPr>
            <w:r w:rsidRPr="00976353">
              <w:rPr>
                <w:rFonts w:ascii="Times New Roman" w:hAnsi="Times New Roman"/>
              </w:rPr>
              <w:t>2.</w:t>
            </w:r>
            <w:r>
              <w:rPr>
                <w:rFonts w:ascii="Times New Roman" w:hAnsi="Times New Roman"/>
              </w:rPr>
              <w:t>3</w:t>
            </w:r>
            <w:r w:rsidRPr="00976353">
              <w:rPr>
                <w:rFonts w:ascii="Times New Roman" w:hAnsi="Times New Roman"/>
              </w:rPr>
              <w:t>.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BB528B" w:rsidRPr="009736D9" w:rsidRDefault="00BB528B" w:rsidP="000A5D93">
            <w:pPr>
              <w:spacing w:after="0" w:line="240" w:lineRule="auto"/>
              <w:rPr>
                <w:rFonts w:ascii="Times New Roman" w:hAnsi="Times New Roman"/>
              </w:rPr>
            </w:pPr>
            <w:r w:rsidRPr="009736D9">
              <w:rPr>
                <w:rFonts w:ascii="Times New Roman" w:hAnsi="Times New Roman"/>
              </w:rPr>
              <w:t xml:space="preserve">Безубыточный финансовый результат за </w:t>
            </w:r>
            <w:r w:rsidR="003158BB">
              <w:rPr>
                <w:rFonts w:ascii="Times New Roman" w:hAnsi="Times New Roman"/>
              </w:rPr>
              <w:t>2018</w:t>
            </w:r>
            <w:r>
              <w:rPr>
                <w:rFonts w:ascii="Times New Roman" w:hAnsi="Times New Roman"/>
              </w:rPr>
              <w:t>, 2019</w:t>
            </w:r>
            <w:r w:rsidR="003158BB">
              <w:rPr>
                <w:rFonts w:ascii="Times New Roman" w:hAnsi="Times New Roman"/>
              </w:rPr>
              <w:t xml:space="preserve"> и</w:t>
            </w:r>
            <w:r>
              <w:rPr>
                <w:rFonts w:ascii="Times New Roman" w:hAnsi="Times New Roman"/>
              </w:rPr>
              <w:t xml:space="preserve"> 6 мес. 2020</w:t>
            </w:r>
            <w:r w:rsidR="003158BB">
              <w:rPr>
                <w:rFonts w:ascii="Times New Roman" w:hAnsi="Times New Roman"/>
              </w:rPr>
              <w:t xml:space="preserve"> </w:t>
            </w:r>
            <w:r w:rsidR="003158BB" w:rsidRPr="003158BB">
              <w:rPr>
                <w:rFonts w:ascii="Times New Roman" w:hAnsi="Times New Roman"/>
                <w:i/>
              </w:rPr>
              <w:t>(указывается актуальный отчетный период)</w:t>
            </w:r>
            <w:r w:rsidR="003158BB" w:rsidRPr="003158BB">
              <w:rPr>
                <w:rFonts w:ascii="Times New Roman" w:hAnsi="Times New Roman"/>
              </w:rPr>
              <w:t>, руб</w:t>
            </w:r>
            <w:r w:rsidR="003158BB">
              <w:rPr>
                <w:rFonts w:ascii="Times New Roman" w:hAnsi="Times New Roman"/>
                <w:i/>
              </w:rPr>
              <w:t>.</w:t>
            </w:r>
            <w:r w:rsidRPr="009736D9">
              <w:rPr>
                <w:rFonts w:ascii="Times New Roman" w:hAnsi="Times New Roman"/>
              </w:rPr>
              <w:t xml:space="preserve"> по РСБУ</w:t>
            </w:r>
            <w:r w:rsidR="003158BB">
              <w:rPr>
                <w:rFonts w:ascii="Times New Roman" w:hAnsi="Times New Roman"/>
              </w:rPr>
              <w:t>.</w:t>
            </w:r>
          </w:p>
          <w:p w:rsidR="00BB528B" w:rsidRPr="009736D9" w:rsidRDefault="00BB528B" w:rsidP="000A5D93">
            <w:pPr>
              <w:spacing w:after="0" w:line="240" w:lineRule="auto"/>
              <w:rPr>
                <w:rFonts w:ascii="Times New Roman" w:hAnsi="Times New Roman"/>
              </w:rPr>
            </w:pPr>
            <w:r w:rsidRPr="009736D9">
              <w:rPr>
                <w:rFonts w:ascii="Times New Roman" w:hAnsi="Times New Roman"/>
              </w:rPr>
              <w:t>Расчет балла по данному подкритерию производится в следующем порядке:</w:t>
            </w:r>
          </w:p>
          <w:p w:rsidR="00BB528B" w:rsidRPr="009736D9" w:rsidRDefault="003158BB" w:rsidP="000A5D9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  <w:r w:rsidR="00BB528B" w:rsidRPr="009736D9">
              <w:rPr>
                <w:rFonts w:ascii="Times New Roman" w:hAnsi="Times New Roman"/>
              </w:rPr>
              <w:t xml:space="preserve"> баллов </w:t>
            </w:r>
            <w:r>
              <w:rPr>
                <w:rFonts w:ascii="Times New Roman" w:hAnsi="Times New Roman"/>
              </w:rPr>
              <w:t xml:space="preserve">- </w:t>
            </w:r>
            <w:r w:rsidR="00BB528B" w:rsidRPr="009736D9">
              <w:rPr>
                <w:rFonts w:ascii="Times New Roman" w:hAnsi="Times New Roman"/>
              </w:rPr>
              <w:t xml:space="preserve">при наличии положительного финансового результата (прибыли) за </w:t>
            </w:r>
            <w:r>
              <w:rPr>
                <w:rFonts w:ascii="Times New Roman" w:hAnsi="Times New Roman"/>
              </w:rPr>
              <w:t>2018, 2019 и 6 мес. 2020;</w:t>
            </w:r>
          </w:p>
          <w:p w:rsidR="00BB528B" w:rsidRPr="00976353" w:rsidRDefault="00BB528B" w:rsidP="000A5D93">
            <w:pPr>
              <w:spacing w:after="0" w:line="240" w:lineRule="auto"/>
              <w:rPr>
                <w:rFonts w:ascii="Times New Roman" w:hAnsi="Times New Roman"/>
              </w:rPr>
            </w:pPr>
            <w:r w:rsidRPr="009736D9">
              <w:rPr>
                <w:rFonts w:ascii="Times New Roman" w:hAnsi="Times New Roman"/>
              </w:rPr>
              <w:t xml:space="preserve">0 баллов </w:t>
            </w:r>
            <w:r w:rsidR="003158BB">
              <w:rPr>
                <w:rFonts w:ascii="Times New Roman" w:hAnsi="Times New Roman"/>
              </w:rPr>
              <w:t xml:space="preserve">- </w:t>
            </w:r>
            <w:r w:rsidRPr="009736D9">
              <w:rPr>
                <w:rFonts w:ascii="Times New Roman" w:hAnsi="Times New Roman"/>
              </w:rPr>
              <w:t xml:space="preserve">при наличии отрицательного </w:t>
            </w:r>
            <w:r>
              <w:rPr>
                <w:rFonts w:ascii="Times New Roman" w:hAnsi="Times New Roman"/>
              </w:rPr>
              <w:t xml:space="preserve">финансового результата (убытков) </w:t>
            </w:r>
            <w:r w:rsidRPr="009736D9">
              <w:rPr>
                <w:rFonts w:ascii="Times New Roman" w:hAnsi="Times New Roman"/>
              </w:rPr>
              <w:t>в любом из отчетных периодов: 2018</w:t>
            </w:r>
            <w:r>
              <w:rPr>
                <w:rFonts w:ascii="Times New Roman" w:hAnsi="Times New Roman"/>
              </w:rPr>
              <w:t xml:space="preserve">, </w:t>
            </w:r>
            <w:r w:rsidRPr="009736D9">
              <w:rPr>
                <w:rFonts w:ascii="Times New Roman" w:hAnsi="Times New Roman"/>
              </w:rPr>
              <w:t>2019</w:t>
            </w:r>
            <w:r>
              <w:rPr>
                <w:rFonts w:ascii="Times New Roman" w:hAnsi="Times New Roman"/>
              </w:rPr>
              <w:t xml:space="preserve"> и 6 мес. 2020</w:t>
            </w:r>
            <w:r w:rsidRPr="009736D9">
              <w:rPr>
                <w:rFonts w:ascii="Times New Roman" w:hAnsi="Times New Roman"/>
              </w:rPr>
              <w:t>.</w:t>
            </w:r>
          </w:p>
        </w:tc>
        <w:tc>
          <w:tcPr>
            <w:tcW w:w="1701" w:type="dxa"/>
            <w:vMerge/>
            <w:vAlign w:val="center"/>
            <w:hideMark/>
          </w:tcPr>
          <w:p w:rsidR="00BB528B" w:rsidRPr="00976353" w:rsidRDefault="00BB528B" w:rsidP="000A5D93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B528B" w:rsidRPr="00976353" w:rsidRDefault="00BB528B" w:rsidP="000A5D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6353">
              <w:rPr>
                <w:rFonts w:ascii="Times New Roman" w:hAnsi="Times New Roman"/>
              </w:rPr>
              <w:t>1</w:t>
            </w:r>
            <w:r w:rsidR="005327E6">
              <w:rPr>
                <w:rFonts w:ascii="Times New Roman" w:hAnsi="Times New Roman"/>
              </w:rPr>
              <w:t>5</w:t>
            </w:r>
          </w:p>
        </w:tc>
      </w:tr>
      <w:tr w:rsidR="00500369" w:rsidRPr="00976353" w:rsidTr="00B55DCD">
        <w:trPr>
          <w:trHeight w:val="945"/>
        </w:trPr>
        <w:tc>
          <w:tcPr>
            <w:tcW w:w="753" w:type="dxa"/>
            <w:shd w:val="clear" w:color="auto" w:fill="auto"/>
            <w:vAlign w:val="center"/>
          </w:tcPr>
          <w:p w:rsidR="00500369" w:rsidRPr="00976353" w:rsidRDefault="00500369" w:rsidP="000A5D9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2.4.</w:t>
            </w:r>
          </w:p>
        </w:tc>
        <w:tc>
          <w:tcPr>
            <w:tcW w:w="4961" w:type="dxa"/>
            <w:shd w:val="clear" w:color="auto" w:fill="auto"/>
            <w:vAlign w:val="center"/>
          </w:tcPr>
          <w:p w:rsidR="00500369" w:rsidRPr="00500369" w:rsidRDefault="00500369" w:rsidP="00500369">
            <w:pPr>
              <w:spacing w:after="0" w:line="240" w:lineRule="auto"/>
              <w:rPr>
                <w:rFonts w:ascii="Times New Roman" w:hAnsi="Times New Roman"/>
              </w:rPr>
            </w:pPr>
            <w:r w:rsidRPr="00500369">
              <w:rPr>
                <w:rFonts w:ascii="Times New Roman" w:hAnsi="Times New Roman"/>
              </w:rPr>
              <w:t xml:space="preserve">Общий размер страховых премий по договорам </w:t>
            </w:r>
            <w:r w:rsidR="002072F9">
              <w:rPr>
                <w:rFonts w:ascii="Times New Roman" w:hAnsi="Times New Roman"/>
              </w:rPr>
              <w:t xml:space="preserve">страхования имущества юридических лиц </w:t>
            </w:r>
            <w:r w:rsidRPr="00500369">
              <w:rPr>
                <w:rFonts w:ascii="Times New Roman" w:hAnsi="Times New Roman"/>
              </w:rPr>
              <w:t>за 2018, 2019 и 6 мес. 2020 в совокупности)</w:t>
            </w:r>
            <w:r w:rsidR="002072F9">
              <w:rPr>
                <w:rFonts w:ascii="Times New Roman" w:hAnsi="Times New Roman"/>
              </w:rPr>
              <w:t xml:space="preserve">, руб. </w:t>
            </w:r>
            <w:r w:rsidRPr="00500369">
              <w:rPr>
                <w:rFonts w:ascii="Times New Roman" w:hAnsi="Times New Roman"/>
              </w:rPr>
              <w:t xml:space="preserve">(определяется по строке </w:t>
            </w:r>
            <w:r w:rsidR="002072F9">
              <w:rPr>
                <w:rFonts w:ascii="Times New Roman" w:hAnsi="Times New Roman"/>
              </w:rPr>
              <w:t>110 столбца 3 раздела 14 формы</w:t>
            </w:r>
            <w:r w:rsidRPr="00500369">
              <w:rPr>
                <w:rFonts w:ascii="Times New Roman" w:hAnsi="Times New Roman"/>
              </w:rPr>
              <w:t xml:space="preserve"> ОКУД 0420162).</w:t>
            </w:r>
          </w:p>
          <w:p w:rsidR="00500369" w:rsidRPr="009736D9" w:rsidRDefault="00402370" w:rsidP="00402370">
            <w:pPr>
              <w:spacing w:after="0" w:line="240" w:lineRule="auto"/>
              <w:rPr>
                <w:rFonts w:ascii="Times New Roman" w:hAnsi="Times New Roman"/>
              </w:rPr>
            </w:pPr>
            <w:r w:rsidRPr="00402370">
              <w:rPr>
                <w:rFonts w:ascii="Times New Roman" w:hAnsi="Times New Roman"/>
              </w:rPr>
              <w:t>Расчет балла по данному подкритерию производится по формуле 2</w:t>
            </w:r>
          </w:p>
        </w:tc>
        <w:tc>
          <w:tcPr>
            <w:tcW w:w="1701" w:type="dxa"/>
            <w:vMerge/>
            <w:vAlign w:val="center"/>
          </w:tcPr>
          <w:p w:rsidR="00500369" w:rsidRPr="00976353" w:rsidRDefault="00500369" w:rsidP="000A5D93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500369" w:rsidRPr="00976353" w:rsidRDefault="00402370" w:rsidP="000A5D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</w:tr>
      <w:tr w:rsidR="00BB528B" w:rsidRPr="00976353" w:rsidTr="00B55DCD">
        <w:trPr>
          <w:trHeight w:val="830"/>
        </w:trPr>
        <w:tc>
          <w:tcPr>
            <w:tcW w:w="753" w:type="dxa"/>
            <w:shd w:val="clear" w:color="auto" w:fill="auto"/>
            <w:vAlign w:val="center"/>
            <w:hideMark/>
          </w:tcPr>
          <w:p w:rsidR="00BB528B" w:rsidRPr="00976353" w:rsidRDefault="00BB528B" w:rsidP="000A5D93">
            <w:pPr>
              <w:spacing w:after="0" w:line="240" w:lineRule="auto"/>
              <w:rPr>
                <w:rFonts w:ascii="Times New Roman" w:hAnsi="Times New Roman"/>
              </w:rPr>
            </w:pPr>
            <w:r w:rsidRPr="00976353">
              <w:rPr>
                <w:rFonts w:ascii="Times New Roman" w:hAnsi="Times New Roman"/>
              </w:rPr>
              <w:t>2.</w:t>
            </w:r>
            <w:r w:rsidR="00500369">
              <w:rPr>
                <w:rFonts w:ascii="Times New Roman" w:hAnsi="Times New Roman"/>
              </w:rPr>
              <w:t>5</w:t>
            </w:r>
            <w:r w:rsidR="00402370">
              <w:rPr>
                <w:rFonts w:ascii="Times New Roman" w:hAnsi="Times New Roman"/>
              </w:rPr>
              <w:t>.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BB528B" w:rsidRPr="00976353" w:rsidRDefault="00BB528B" w:rsidP="000A5D93">
            <w:pPr>
              <w:spacing w:after="0" w:line="240" w:lineRule="auto"/>
              <w:rPr>
                <w:rFonts w:ascii="Times New Roman" w:hAnsi="Times New Roman"/>
              </w:rPr>
            </w:pPr>
            <w:r w:rsidRPr="00976353">
              <w:rPr>
                <w:rFonts w:ascii="Times New Roman" w:hAnsi="Times New Roman"/>
              </w:rPr>
              <w:t>Наличие рейтинга «Эксперт РА» у Участника.</w:t>
            </w:r>
            <w:r w:rsidRPr="00976353">
              <w:rPr>
                <w:rFonts w:ascii="Times New Roman" w:hAnsi="Times New Roman"/>
              </w:rPr>
              <w:br/>
              <w:t>Расчет балла по данному подкритерию производится в следующем порядке:</w:t>
            </w:r>
            <w:r w:rsidRPr="00976353">
              <w:rPr>
                <w:rFonts w:ascii="Times New Roman" w:hAnsi="Times New Roman"/>
              </w:rPr>
              <w:br/>
            </w:r>
            <w:r w:rsidR="005327E6">
              <w:rPr>
                <w:rFonts w:ascii="Times New Roman" w:hAnsi="Times New Roman"/>
              </w:rPr>
              <w:lastRenderedPageBreak/>
              <w:t>40</w:t>
            </w:r>
            <w:r w:rsidRPr="00976353">
              <w:rPr>
                <w:rFonts w:ascii="Times New Roman" w:hAnsi="Times New Roman"/>
              </w:rPr>
              <w:t xml:space="preserve"> баллов - при наличии действующего рейтинга «Эксперт РА» «ruAA» и выше;</w:t>
            </w:r>
            <w:r w:rsidRPr="00976353">
              <w:rPr>
                <w:rFonts w:ascii="Times New Roman" w:hAnsi="Times New Roman"/>
              </w:rPr>
              <w:br/>
              <w:t>0 баллов - при отсутствии действующего рейтинга «Эксперт РА», а также при наличии действующего рейтинга «Эксперт РА» «ruAA-»</w:t>
            </w:r>
            <w:r w:rsidRPr="008E294C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и ниже.</w:t>
            </w:r>
          </w:p>
        </w:tc>
        <w:tc>
          <w:tcPr>
            <w:tcW w:w="1701" w:type="dxa"/>
            <w:vMerge/>
            <w:vAlign w:val="center"/>
            <w:hideMark/>
          </w:tcPr>
          <w:p w:rsidR="00BB528B" w:rsidRPr="00976353" w:rsidRDefault="00BB528B" w:rsidP="000A5D93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B528B" w:rsidRPr="00976353" w:rsidRDefault="005327E6" w:rsidP="000A5D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 w:rsidR="00BB528B" w:rsidRPr="00976353">
              <w:rPr>
                <w:rFonts w:ascii="Times New Roman" w:hAnsi="Times New Roman"/>
              </w:rPr>
              <w:t>0</w:t>
            </w:r>
          </w:p>
        </w:tc>
      </w:tr>
      <w:tr w:rsidR="00402370" w:rsidRPr="00976353" w:rsidTr="00B55DCD">
        <w:trPr>
          <w:trHeight w:val="945"/>
        </w:trPr>
        <w:tc>
          <w:tcPr>
            <w:tcW w:w="753" w:type="dxa"/>
            <w:shd w:val="clear" w:color="auto" w:fill="auto"/>
            <w:vAlign w:val="center"/>
          </w:tcPr>
          <w:p w:rsidR="00402370" w:rsidRPr="00976353" w:rsidRDefault="00402370" w:rsidP="0040237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370" w:rsidRPr="00402370" w:rsidRDefault="00402370" w:rsidP="0040237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02370">
              <w:rPr>
                <w:rFonts w:ascii="Times New Roman" w:hAnsi="Times New Roman"/>
                <w:b/>
              </w:rPr>
              <w:t xml:space="preserve">Качество оказываемых услуг. </w:t>
            </w:r>
          </w:p>
          <w:p w:rsidR="00402370" w:rsidRPr="00402370" w:rsidRDefault="00402370" w:rsidP="00402370">
            <w:pPr>
              <w:spacing w:after="0" w:line="240" w:lineRule="auto"/>
              <w:rPr>
                <w:rFonts w:ascii="Times New Roman" w:hAnsi="Times New Roman"/>
              </w:rPr>
            </w:pPr>
            <w:r w:rsidRPr="00402370">
              <w:rPr>
                <w:rFonts w:ascii="Times New Roman" w:hAnsi="Times New Roman"/>
              </w:rPr>
              <w:t>Рассматриваются предложения Участника по дополнительному расширению страхового покрытия и улучшению условий договора страхования и технического задания.</w:t>
            </w:r>
          </w:p>
        </w:tc>
        <w:tc>
          <w:tcPr>
            <w:tcW w:w="1701" w:type="dxa"/>
            <w:vMerge w:val="restart"/>
            <w:vAlign w:val="center"/>
          </w:tcPr>
          <w:p w:rsidR="00402370" w:rsidRPr="00976353" w:rsidRDefault="00402370" w:rsidP="0040237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0,10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02370" w:rsidRPr="00402370" w:rsidRDefault="00402370" w:rsidP="0040237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02370">
              <w:rPr>
                <w:rFonts w:ascii="Times New Roman" w:hAnsi="Times New Roman"/>
                <w:b/>
              </w:rPr>
              <w:t>100</w:t>
            </w:r>
          </w:p>
        </w:tc>
      </w:tr>
      <w:tr w:rsidR="00402370" w:rsidRPr="00976353" w:rsidTr="00B55DCD">
        <w:trPr>
          <w:trHeight w:val="945"/>
        </w:trPr>
        <w:tc>
          <w:tcPr>
            <w:tcW w:w="753" w:type="dxa"/>
            <w:shd w:val="clear" w:color="auto" w:fill="auto"/>
            <w:vAlign w:val="center"/>
          </w:tcPr>
          <w:p w:rsidR="00402370" w:rsidRPr="00976353" w:rsidRDefault="00402370" w:rsidP="0040237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3.1.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370" w:rsidRPr="00402370" w:rsidRDefault="00402370" w:rsidP="00402370">
            <w:pPr>
              <w:spacing w:after="0" w:line="240" w:lineRule="auto"/>
              <w:rPr>
                <w:rFonts w:ascii="Times New Roman" w:hAnsi="Times New Roman"/>
              </w:rPr>
            </w:pPr>
            <w:r w:rsidRPr="00402370">
              <w:rPr>
                <w:rFonts w:ascii="Times New Roman" w:hAnsi="Times New Roman"/>
              </w:rPr>
              <w:t xml:space="preserve">Процент увеличения общей  страховой суммы при принятии на баланс Страхователя имущества в течение срока действия договора страхования без увеличения страховой премии (п.4.1.3. проекта договора страхования) - шаг 1%: </w:t>
            </w:r>
            <w:r w:rsidRPr="00402370">
              <w:rPr>
                <w:rFonts w:ascii="Times New Roman" w:hAnsi="Times New Roman"/>
              </w:rPr>
              <w:br/>
              <w:t xml:space="preserve">-  11% - 0 баллов (требование </w:t>
            </w:r>
            <w:r>
              <w:rPr>
                <w:rFonts w:ascii="Times New Roman" w:hAnsi="Times New Roman"/>
              </w:rPr>
              <w:t>ТЗ;</w:t>
            </w:r>
            <w:r w:rsidRPr="00402370">
              <w:rPr>
                <w:rFonts w:ascii="Times New Roman" w:hAnsi="Times New Roman"/>
              </w:rPr>
              <w:br/>
              <w:t>- от 12% до 20% - 15 баллов;</w:t>
            </w:r>
            <w:r w:rsidRPr="00402370">
              <w:rPr>
                <w:rFonts w:ascii="Times New Roman" w:hAnsi="Times New Roman"/>
              </w:rPr>
              <w:br/>
              <w:t xml:space="preserve">- 21% и выше - </w:t>
            </w:r>
            <w:r w:rsidR="00DD48A9" w:rsidRPr="00E928F2">
              <w:rPr>
                <w:rFonts w:ascii="Times New Roman" w:hAnsi="Times New Roman"/>
              </w:rPr>
              <w:t>20</w:t>
            </w:r>
            <w:r w:rsidRPr="00402370">
              <w:rPr>
                <w:rFonts w:ascii="Times New Roman" w:hAnsi="Times New Roman"/>
              </w:rPr>
              <w:t xml:space="preserve"> баллов  </w:t>
            </w:r>
          </w:p>
        </w:tc>
        <w:tc>
          <w:tcPr>
            <w:tcW w:w="1701" w:type="dxa"/>
            <w:vMerge/>
            <w:vAlign w:val="center"/>
          </w:tcPr>
          <w:p w:rsidR="00402370" w:rsidRPr="00976353" w:rsidRDefault="00402370" w:rsidP="0040237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402370" w:rsidRPr="00DD48A9" w:rsidRDefault="00DD48A9" w:rsidP="00402370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20</w:t>
            </w:r>
          </w:p>
        </w:tc>
      </w:tr>
      <w:tr w:rsidR="00E928F2" w:rsidRPr="00976353" w:rsidTr="00B55DCD">
        <w:trPr>
          <w:trHeight w:val="945"/>
        </w:trPr>
        <w:tc>
          <w:tcPr>
            <w:tcW w:w="753" w:type="dxa"/>
            <w:shd w:val="clear" w:color="auto" w:fill="auto"/>
            <w:vAlign w:val="center"/>
          </w:tcPr>
          <w:p w:rsidR="00E928F2" w:rsidRPr="00E928F2" w:rsidRDefault="00E928F2" w:rsidP="0040237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3.2.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8F2" w:rsidRPr="00402370" w:rsidRDefault="00E928F2" w:rsidP="0040237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Предложение по увеличению лимитов по рискам, предусмотренным пп. 4.2.1., 4.2.2. проекта договора страхования</w:t>
            </w:r>
            <w:r w:rsidR="009660E5" w:rsidRPr="009660E5">
              <w:rPr>
                <w:rFonts w:ascii="Times New Roman" w:hAnsi="Times New Roman"/>
              </w:rPr>
              <w:t xml:space="preserve"> </w:t>
            </w:r>
            <w:r w:rsidR="00B55DCD">
              <w:rPr>
                <w:rFonts w:ascii="Times New Roman" w:hAnsi="Times New Roman"/>
              </w:rPr>
              <w:t>(расчет балла по данному подкритерию производится в следующем порядке – полученные баллы по подкритериям 3.2.1.</w:t>
            </w:r>
            <w:r w:rsidR="007A55CD">
              <w:rPr>
                <w:rFonts w:ascii="Times New Roman" w:hAnsi="Times New Roman"/>
              </w:rPr>
              <w:t>,</w:t>
            </w:r>
            <w:r w:rsidR="00B55DCD">
              <w:rPr>
                <w:rFonts w:ascii="Times New Roman" w:hAnsi="Times New Roman"/>
              </w:rPr>
              <w:t>3.2.</w:t>
            </w:r>
            <w:r w:rsidR="007A55CD">
              <w:rPr>
                <w:rFonts w:ascii="Times New Roman" w:hAnsi="Times New Roman"/>
              </w:rPr>
              <w:t>2</w:t>
            </w:r>
            <w:r w:rsidR="00B55DCD">
              <w:rPr>
                <w:rFonts w:ascii="Times New Roman" w:hAnsi="Times New Roman"/>
              </w:rPr>
              <w:t>. суммируются):</w:t>
            </w:r>
          </w:p>
        </w:tc>
        <w:tc>
          <w:tcPr>
            <w:tcW w:w="1701" w:type="dxa"/>
            <w:vMerge/>
            <w:vAlign w:val="center"/>
          </w:tcPr>
          <w:p w:rsidR="00E928F2" w:rsidRPr="00976353" w:rsidRDefault="00E928F2" w:rsidP="0040237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E928F2" w:rsidRDefault="00E928F2" w:rsidP="004023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E928F2" w:rsidRPr="00976353" w:rsidTr="00B55DCD">
        <w:trPr>
          <w:trHeight w:val="945"/>
        </w:trPr>
        <w:tc>
          <w:tcPr>
            <w:tcW w:w="753" w:type="dxa"/>
            <w:shd w:val="clear" w:color="auto" w:fill="auto"/>
            <w:vAlign w:val="center"/>
          </w:tcPr>
          <w:p w:rsidR="00E928F2" w:rsidRDefault="00FA67E1" w:rsidP="0040237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3.2.1.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8F2" w:rsidRDefault="00B55DCD" w:rsidP="0040237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предложение по увеличению лимита по рискам, предусмотренным п. 4.2.1. проекта договора страхования, руб. (расчет балла по данному подкритерию производится по формуле 2);</w:t>
            </w:r>
          </w:p>
        </w:tc>
        <w:tc>
          <w:tcPr>
            <w:tcW w:w="1701" w:type="dxa"/>
            <w:vMerge/>
            <w:vAlign w:val="center"/>
          </w:tcPr>
          <w:p w:rsidR="00E928F2" w:rsidRPr="00976353" w:rsidRDefault="00E928F2" w:rsidP="0040237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E928F2" w:rsidRPr="006D6900" w:rsidRDefault="007A55CD" w:rsidP="00402370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10</w:t>
            </w:r>
          </w:p>
        </w:tc>
      </w:tr>
      <w:tr w:rsidR="00E928F2" w:rsidRPr="00976353" w:rsidTr="00B55DCD">
        <w:trPr>
          <w:trHeight w:val="945"/>
        </w:trPr>
        <w:tc>
          <w:tcPr>
            <w:tcW w:w="753" w:type="dxa"/>
            <w:shd w:val="clear" w:color="auto" w:fill="auto"/>
            <w:vAlign w:val="center"/>
          </w:tcPr>
          <w:p w:rsidR="00E928F2" w:rsidRDefault="00FA67E1" w:rsidP="0040237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3.2.2.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8F2" w:rsidRDefault="00B55DCD" w:rsidP="0040237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предложение по увеличению лимита по рискам «Террористический акт» и/или «Диверсия» (п. 4.2.2. проекта договора страхования), руб. (расчет балла по данному подкритерию производится по формуле 2)</w:t>
            </w:r>
            <w:r w:rsidR="007A55CD">
              <w:rPr>
                <w:rFonts w:ascii="Times New Roman" w:hAnsi="Times New Roman"/>
              </w:rPr>
              <w:t>.</w:t>
            </w:r>
          </w:p>
        </w:tc>
        <w:tc>
          <w:tcPr>
            <w:tcW w:w="1701" w:type="dxa"/>
            <w:vMerge/>
            <w:vAlign w:val="center"/>
          </w:tcPr>
          <w:p w:rsidR="00E928F2" w:rsidRPr="00976353" w:rsidRDefault="00E928F2" w:rsidP="0040237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E928F2" w:rsidRPr="006D6900" w:rsidRDefault="007A55CD" w:rsidP="00402370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10</w:t>
            </w:r>
          </w:p>
        </w:tc>
      </w:tr>
      <w:tr w:rsidR="00A0246C" w:rsidRPr="00976353" w:rsidTr="00B55DCD">
        <w:trPr>
          <w:trHeight w:val="945"/>
        </w:trPr>
        <w:tc>
          <w:tcPr>
            <w:tcW w:w="753" w:type="dxa"/>
            <w:shd w:val="clear" w:color="auto" w:fill="auto"/>
            <w:vAlign w:val="center"/>
          </w:tcPr>
          <w:p w:rsidR="00A0246C" w:rsidRDefault="00A0246C" w:rsidP="0040237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3.3.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46C" w:rsidRDefault="00A0246C" w:rsidP="00402370">
            <w:pPr>
              <w:spacing w:after="0" w:line="240" w:lineRule="auto"/>
              <w:rPr>
                <w:rFonts w:ascii="Times New Roman" w:hAnsi="Times New Roman"/>
              </w:rPr>
            </w:pPr>
            <w:r w:rsidRPr="00A0246C">
              <w:rPr>
                <w:rFonts w:ascii="Times New Roman" w:hAnsi="Times New Roman"/>
              </w:rPr>
              <w:t>Включение в страховое покрытие риска повреждения, уничтожения и/или утраты застрахованного имущества в результате компьютерной атаки с лимитом возмещения не менее 50 000 000 (пятидесяти миллионов) рублей</w:t>
            </w:r>
            <w:r>
              <w:rPr>
                <w:rFonts w:ascii="Times New Roman" w:hAnsi="Times New Roman"/>
              </w:rPr>
              <w:t>.</w:t>
            </w:r>
          </w:p>
          <w:p w:rsidR="00A0246C" w:rsidRDefault="00A0246C" w:rsidP="0040237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</w:t>
            </w:r>
            <w:r w:rsidRPr="00A0246C">
              <w:rPr>
                <w:rFonts w:ascii="Times New Roman" w:hAnsi="Times New Roman"/>
              </w:rPr>
              <w:t>асчет балла по данному подкритерию производится по формуле 2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701" w:type="dxa"/>
            <w:vMerge/>
            <w:vAlign w:val="center"/>
          </w:tcPr>
          <w:p w:rsidR="00A0246C" w:rsidRPr="00976353" w:rsidRDefault="00A0246C" w:rsidP="0040237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A0246C" w:rsidRDefault="00A0246C" w:rsidP="004023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</w:tr>
      <w:tr w:rsidR="00402370" w:rsidRPr="00976353" w:rsidTr="00B55DCD">
        <w:trPr>
          <w:trHeight w:val="586"/>
        </w:trPr>
        <w:tc>
          <w:tcPr>
            <w:tcW w:w="753" w:type="dxa"/>
            <w:shd w:val="clear" w:color="auto" w:fill="auto"/>
            <w:vAlign w:val="center"/>
          </w:tcPr>
          <w:p w:rsidR="00402370" w:rsidRPr="00976353" w:rsidRDefault="00402370" w:rsidP="0040237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</w:t>
            </w:r>
            <w:r w:rsidR="00A0246C">
              <w:rPr>
                <w:rFonts w:ascii="Times New Roman" w:hAnsi="Times New Roman"/>
              </w:rPr>
              <w:t>4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370" w:rsidRDefault="00402370" w:rsidP="00402370">
            <w:pPr>
              <w:spacing w:after="0" w:line="240" w:lineRule="auto"/>
              <w:rPr>
                <w:rFonts w:ascii="Times New Roman" w:hAnsi="Times New Roman"/>
              </w:rPr>
            </w:pPr>
            <w:r w:rsidRPr="00402370">
              <w:rPr>
                <w:rFonts w:ascii="Times New Roman" w:hAnsi="Times New Roman"/>
              </w:rPr>
              <w:t xml:space="preserve">Включение в страховое покрытие - покрытия внезапного, непредвиденного повреждения или гибели застрахованного имущества в результате естественного износа, постоянного воздействия эксплуатационных факторов (усталости материала, коррозии, эрозии, накипи, кавитации, ржавчины, грязи, гниения, окисления, брожения и т.п.). </w:t>
            </w:r>
            <w:r w:rsidRPr="00402370">
              <w:rPr>
                <w:rFonts w:ascii="Times New Roman" w:hAnsi="Times New Roman"/>
              </w:rPr>
              <w:br/>
              <w:t xml:space="preserve">По страховым случаям, указанным выше, устанавливается лимит ответственности в размере 5 000 000 (пять миллионов) рублей в год. При этом лимит ответственности применяется только в отношении непосредственно затронутых естественным износом материалов и предметов и не исключает возмещения ущерба, причиненного </w:t>
            </w:r>
            <w:r w:rsidRPr="00402370">
              <w:rPr>
                <w:rFonts w:ascii="Times New Roman" w:hAnsi="Times New Roman"/>
              </w:rPr>
              <w:lastRenderedPageBreak/>
              <w:t>исправным (работоспособным) материалам/оборудованию, пострадавшим в результате воздействия материала и/или предмета, пострадавшего из-за износа, коррозии, грязи, накипи и других последствий эксплуатации в полном объеме</w:t>
            </w:r>
            <w:r w:rsidR="00CA2596">
              <w:rPr>
                <w:rFonts w:ascii="Times New Roman" w:hAnsi="Times New Roman"/>
              </w:rPr>
              <w:t>.</w:t>
            </w:r>
          </w:p>
          <w:p w:rsidR="00CA2596" w:rsidRPr="00CA2596" w:rsidRDefault="00CA2596" w:rsidP="00CA2596">
            <w:pPr>
              <w:spacing w:after="0" w:line="240" w:lineRule="auto"/>
              <w:rPr>
                <w:rFonts w:ascii="Times New Roman" w:hAnsi="Times New Roman"/>
              </w:rPr>
            </w:pPr>
            <w:r w:rsidRPr="00CA2596">
              <w:rPr>
                <w:rFonts w:ascii="Times New Roman" w:hAnsi="Times New Roman"/>
              </w:rPr>
              <w:t>Расчет балла по данному подкритерию производится в следующем порядке:</w:t>
            </w:r>
          </w:p>
          <w:p w:rsidR="00CA2596" w:rsidRPr="00CA2596" w:rsidRDefault="00CA2596" w:rsidP="00CA2596">
            <w:pPr>
              <w:spacing w:after="0" w:line="240" w:lineRule="auto"/>
              <w:rPr>
                <w:rFonts w:ascii="Times New Roman" w:hAnsi="Times New Roman"/>
              </w:rPr>
            </w:pPr>
            <w:r w:rsidRPr="00CA2596">
              <w:rPr>
                <w:rFonts w:ascii="Times New Roman" w:hAnsi="Times New Roman"/>
              </w:rPr>
              <w:t>2</w:t>
            </w:r>
            <w:r w:rsidR="00A0246C">
              <w:rPr>
                <w:rFonts w:ascii="Times New Roman" w:hAnsi="Times New Roman"/>
              </w:rPr>
              <w:t>0</w:t>
            </w:r>
            <w:r w:rsidRPr="00CA2596">
              <w:rPr>
                <w:rFonts w:ascii="Times New Roman" w:hAnsi="Times New Roman"/>
              </w:rPr>
              <w:t xml:space="preserve"> баллов - при включении в страховое покрытие указанно</w:t>
            </w:r>
            <w:r>
              <w:rPr>
                <w:rFonts w:ascii="Times New Roman" w:hAnsi="Times New Roman"/>
              </w:rPr>
              <w:t>го</w:t>
            </w:r>
            <w:r w:rsidRPr="00CA2596">
              <w:rPr>
                <w:rFonts w:ascii="Times New Roman" w:hAnsi="Times New Roman"/>
              </w:rPr>
              <w:t xml:space="preserve"> выше</w:t>
            </w:r>
            <w:r>
              <w:rPr>
                <w:rFonts w:ascii="Times New Roman" w:hAnsi="Times New Roman"/>
              </w:rPr>
              <w:t xml:space="preserve"> покрытия</w:t>
            </w:r>
            <w:r w:rsidRPr="00CA2596">
              <w:rPr>
                <w:rFonts w:ascii="Times New Roman" w:hAnsi="Times New Roman"/>
              </w:rPr>
              <w:t>;</w:t>
            </w:r>
          </w:p>
          <w:p w:rsidR="00CA2596" w:rsidRPr="00402370" w:rsidRDefault="00CA2596" w:rsidP="00CA2596">
            <w:pPr>
              <w:spacing w:after="0" w:line="240" w:lineRule="auto"/>
              <w:rPr>
                <w:rFonts w:ascii="Times New Roman" w:hAnsi="Times New Roman"/>
              </w:rPr>
            </w:pPr>
            <w:r w:rsidRPr="00CA2596">
              <w:rPr>
                <w:rFonts w:ascii="Times New Roman" w:hAnsi="Times New Roman"/>
              </w:rPr>
              <w:t>0 баллов – при не включении в страховое покрытие указанно</w:t>
            </w:r>
            <w:r>
              <w:rPr>
                <w:rFonts w:ascii="Times New Roman" w:hAnsi="Times New Roman"/>
              </w:rPr>
              <w:t>го</w:t>
            </w:r>
            <w:r w:rsidRPr="00CA2596">
              <w:rPr>
                <w:rFonts w:ascii="Times New Roman" w:hAnsi="Times New Roman"/>
              </w:rPr>
              <w:t xml:space="preserve"> выше</w:t>
            </w:r>
            <w:r>
              <w:rPr>
                <w:rFonts w:ascii="Times New Roman" w:hAnsi="Times New Roman"/>
              </w:rPr>
              <w:t xml:space="preserve"> покрытия</w:t>
            </w:r>
            <w:r w:rsidRPr="00CA2596">
              <w:rPr>
                <w:rFonts w:ascii="Times New Roman" w:hAnsi="Times New Roman"/>
              </w:rPr>
              <w:t>.</w:t>
            </w:r>
          </w:p>
        </w:tc>
        <w:tc>
          <w:tcPr>
            <w:tcW w:w="1701" w:type="dxa"/>
            <w:vMerge/>
            <w:vAlign w:val="center"/>
          </w:tcPr>
          <w:p w:rsidR="00402370" w:rsidRPr="00976353" w:rsidRDefault="00402370" w:rsidP="0040237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402370" w:rsidRPr="00976353" w:rsidRDefault="00A0246C" w:rsidP="004023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</w:tr>
      <w:tr w:rsidR="00402370" w:rsidRPr="00976353" w:rsidTr="00B55DCD">
        <w:trPr>
          <w:trHeight w:val="945"/>
        </w:trPr>
        <w:tc>
          <w:tcPr>
            <w:tcW w:w="753" w:type="dxa"/>
            <w:shd w:val="clear" w:color="auto" w:fill="auto"/>
            <w:vAlign w:val="center"/>
          </w:tcPr>
          <w:p w:rsidR="00402370" w:rsidRPr="00976353" w:rsidRDefault="00402370" w:rsidP="0040237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</w:t>
            </w:r>
            <w:r w:rsidR="00E064F6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370" w:rsidRPr="00402370" w:rsidRDefault="00402370" w:rsidP="00402370">
            <w:pPr>
              <w:spacing w:after="0" w:line="240" w:lineRule="auto"/>
              <w:rPr>
                <w:rFonts w:ascii="Times New Roman" w:hAnsi="Times New Roman"/>
              </w:rPr>
            </w:pPr>
            <w:r w:rsidRPr="00402370">
              <w:rPr>
                <w:rFonts w:ascii="Times New Roman" w:hAnsi="Times New Roman"/>
              </w:rPr>
              <w:t xml:space="preserve">Сокращение перечня исключений, указанных в п.3.4.1. проекта договора страхования (по 1 баллу за каждое предложение по сокращению целого пункта из п. 3.4.1. проекта договора, полученные баллы Участника суммируются, </w:t>
            </w:r>
            <w:r w:rsidR="00E064F6">
              <w:rPr>
                <w:rFonts w:ascii="Times New Roman" w:hAnsi="Times New Roman"/>
              </w:rPr>
              <w:t xml:space="preserve">расчет балла </w:t>
            </w:r>
            <w:r w:rsidRPr="00402370">
              <w:rPr>
                <w:rFonts w:ascii="Times New Roman" w:hAnsi="Times New Roman"/>
              </w:rPr>
              <w:t>по</w:t>
            </w:r>
            <w:r w:rsidR="00E064F6">
              <w:rPr>
                <w:rFonts w:ascii="Times New Roman" w:hAnsi="Times New Roman"/>
              </w:rPr>
              <w:t xml:space="preserve"> данному</w:t>
            </w:r>
            <w:r w:rsidRPr="00402370">
              <w:rPr>
                <w:rFonts w:ascii="Times New Roman" w:hAnsi="Times New Roman"/>
              </w:rPr>
              <w:t xml:space="preserve"> подкритерию проводится по формуле 2)</w:t>
            </w:r>
          </w:p>
        </w:tc>
        <w:tc>
          <w:tcPr>
            <w:tcW w:w="1701" w:type="dxa"/>
            <w:vMerge/>
            <w:vAlign w:val="center"/>
          </w:tcPr>
          <w:p w:rsidR="00402370" w:rsidRPr="00976353" w:rsidRDefault="00402370" w:rsidP="0040237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402370" w:rsidRPr="00976353" w:rsidRDefault="00E064F6" w:rsidP="004023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</w:tr>
    </w:tbl>
    <w:p w:rsidR="00957A64" w:rsidRPr="00976353" w:rsidRDefault="00957A64" w:rsidP="00ED6E04">
      <w:pPr>
        <w:keepNext/>
        <w:keepLines/>
        <w:tabs>
          <w:tab w:val="left" w:pos="0"/>
          <w:tab w:val="left" w:pos="993"/>
        </w:tabs>
        <w:spacing w:after="0" w:line="240" w:lineRule="auto"/>
        <w:jc w:val="both"/>
        <w:outlineLvl w:val="0"/>
        <w:rPr>
          <w:rFonts w:ascii="Times New Roman" w:hAnsi="Times New Roman"/>
          <w:b/>
        </w:rPr>
      </w:pPr>
      <w:r w:rsidRPr="00976353">
        <w:rPr>
          <w:rFonts w:ascii="Times New Roman" w:hAnsi="Times New Roman"/>
          <w:b/>
        </w:rPr>
        <w:t>Формула 1</w:t>
      </w:r>
    </w:p>
    <w:p w:rsidR="00957A64" w:rsidRPr="00976353" w:rsidRDefault="00957A64" w:rsidP="00ED6E04">
      <w:pPr>
        <w:keepNext/>
        <w:keepLines/>
        <w:shd w:val="clear" w:color="auto" w:fill="FFFFFF"/>
        <w:tabs>
          <w:tab w:val="left" w:pos="-1701"/>
          <w:tab w:val="left" w:pos="0"/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</w:rPr>
      </w:pPr>
      <w:r w:rsidRPr="00976353">
        <w:rPr>
          <w:rFonts w:ascii="Times New Roman" w:hAnsi="Times New Roman"/>
        </w:rPr>
        <w:t xml:space="preserve">Расчет рейтинга по критерию </w:t>
      </w:r>
      <w:r w:rsidRPr="00976353">
        <w:rPr>
          <w:rFonts w:ascii="Times New Roman" w:hAnsi="Times New Roman"/>
          <w:b/>
        </w:rPr>
        <w:t>«Цена договора»</w:t>
      </w:r>
      <w:r w:rsidR="004E2544">
        <w:rPr>
          <w:rFonts w:ascii="Times New Roman" w:hAnsi="Times New Roman"/>
          <w:b/>
        </w:rPr>
        <w:t xml:space="preserve"> </w:t>
      </w:r>
      <w:r w:rsidRPr="00976353">
        <w:rPr>
          <w:rFonts w:ascii="Times New Roman" w:hAnsi="Times New Roman"/>
        </w:rPr>
        <w:t>осуществляется по следующей формуле:</w:t>
      </w:r>
    </w:p>
    <w:p w:rsidR="00957A64" w:rsidRPr="00976353" w:rsidRDefault="00957A64" w:rsidP="00ED6E04">
      <w:pPr>
        <w:keepNext/>
        <w:keepLines/>
        <w:shd w:val="clear" w:color="auto" w:fill="FFFFFF"/>
        <w:tabs>
          <w:tab w:val="left" w:pos="-1701"/>
          <w:tab w:val="left" w:pos="0"/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</w:rPr>
      </w:pPr>
    </w:p>
    <w:p w:rsidR="004E2544" w:rsidRPr="00976353" w:rsidRDefault="004E2544" w:rsidP="00ED6E04">
      <w:pPr>
        <w:keepNext/>
        <w:keepLines/>
        <w:spacing w:after="0" w:line="240" w:lineRule="auto"/>
        <w:jc w:val="both"/>
        <w:rPr>
          <w:rFonts w:ascii="Times New Roman" w:hAnsi="Times New Roman"/>
        </w:rPr>
      </w:pPr>
      <m:oMathPara>
        <m:oMathParaPr>
          <m:jc m:val="left"/>
        </m:oMathParaPr>
        <m:oMath>
          <m:r>
            <w:rPr>
              <w:rFonts w:ascii="Cambria Math" w:hAnsi="Cambria Math"/>
              <w:lang w:val="en-US"/>
            </w:rPr>
            <m:t>Ra</m:t>
          </m:r>
          <m:r>
            <w:rPr>
              <w:rFonts w:ascii="Cambria Math" w:hAnsi="Cambria Math"/>
              <w:smallCaps/>
              <w:lang w:val="en-US"/>
            </w:rPr>
            <m:t>i</m:t>
          </m:r>
          <m:r>
            <m:rPr>
              <m:sty m:val="p"/>
            </m:rP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</w:rPr>
                <m:t>Amax-Ai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</w:rPr>
                <m:t>Amax</m:t>
              </m:r>
            </m:den>
          </m:f>
          <m:r>
            <m:rPr>
              <m:sty m:val="p"/>
            </m:rPr>
            <w:rPr>
              <w:rFonts w:ascii="Cambria Math" w:hAnsi="Cambria Math"/>
            </w:rPr>
            <m:t>*100</m:t>
          </m:r>
        </m:oMath>
      </m:oMathPara>
    </w:p>
    <w:p w:rsidR="004E2544" w:rsidRPr="00976353" w:rsidRDefault="004E2544" w:rsidP="00ED6E04">
      <w:pPr>
        <w:keepNext/>
        <w:keepLines/>
        <w:spacing w:after="0" w:line="240" w:lineRule="auto"/>
        <w:jc w:val="both"/>
        <w:rPr>
          <w:rFonts w:ascii="Times New Roman" w:hAnsi="Times New Roman"/>
        </w:rPr>
      </w:pPr>
    </w:p>
    <w:p w:rsidR="00957A64" w:rsidRPr="00976353" w:rsidRDefault="00957A64" w:rsidP="00ED6E04">
      <w:pPr>
        <w:keepNext/>
        <w:keepLines/>
        <w:spacing w:after="0" w:line="240" w:lineRule="auto"/>
        <w:jc w:val="both"/>
        <w:rPr>
          <w:rFonts w:ascii="Times New Roman" w:hAnsi="Times New Roman"/>
        </w:rPr>
      </w:pPr>
      <w:r w:rsidRPr="00976353">
        <w:rPr>
          <w:rFonts w:ascii="Times New Roman" w:hAnsi="Times New Roman"/>
        </w:rPr>
        <w:t xml:space="preserve">где </w:t>
      </w:r>
      <w:r w:rsidR="004E2544">
        <w:rPr>
          <w:rFonts w:ascii="Times New Roman" w:hAnsi="Times New Roman"/>
          <w:lang w:val="en-US"/>
        </w:rPr>
        <w:t>R</w:t>
      </w:r>
      <w:r w:rsidR="004E2544" w:rsidRPr="004E2544">
        <w:rPr>
          <w:rFonts w:ascii="Times New Roman" w:hAnsi="Times New Roman"/>
        </w:rPr>
        <w:t>ai</w:t>
      </w:r>
      <w:r w:rsidRPr="00976353">
        <w:rPr>
          <w:rFonts w:ascii="Times New Roman" w:hAnsi="Times New Roman"/>
        </w:rPr>
        <w:t xml:space="preserve"> – рейтинг, присуждаемый </w:t>
      </w:r>
      <w:r w:rsidRPr="00976353">
        <w:rPr>
          <w:rFonts w:ascii="Times New Roman" w:hAnsi="Times New Roman"/>
          <w:lang w:val="en-US"/>
        </w:rPr>
        <w:t>i</w:t>
      </w:r>
      <w:r w:rsidRPr="00976353">
        <w:rPr>
          <w:rFonts w:ascii="Times New Roman" w:hAnsi="Times New Roman"/>
        </w:rPr>
        <w:t>-й заявке по указанному критерию,</w:t>
      </w:r>
    </w:p>
    <w:p w:rsidR="00957A64" w:rsidRPr="00976353" w:rsidRDefault="00ED6E04" w:rsidP="00ED6E04">
      <w:pPr>
        <w:keepNext/>
        <w:keepLines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bCs/>
        </w:rPr>
        <w:t xml:space="preserve">      </w:t>
      </w:r>
      <w:r w:rsidR="004E2544">
        <w:rPr>
          <w:rFonts w:ascii="Times New Roman" w:hAnsi="Times New Roman"/>
          <w:bCs/>
          <w:lang w:val="en-US"/>
        </w:rPr>
        <w:t>A</w:t>
      </w:r>
      <w:r w:rsidR="004E2544" w:rsidRPr="006A1741">
        <w:rPr>
          <w:rFonts w:ascii="Times New Roman" w:hAnsi="Times New Roman"/>
          <w:bCs/>
        </w:rPr>
        <w:t>max</w:t>
      </w:r>
      <w:r w:rsidR="00957A64" w:rsidRPr="00976353">
        <w:rPr>
          <w:rFonts w:ascii="Times New Roman" w:hAnsi="Times New Roman"/>
          <w:vertAlign w:val="subscript"/>
        </w:rPr>
        <w:t xml:space="preserve"> </w:t>
      </w:r>
      <w:r w:rsidR="00957A64" w:rsidRPr="00976353">
        <w:rPr>
          <w:rFonts w:ascii="Times New Roman" w:hAnsi="Times New Roman"/>
        </w:rPr>
        <w:t xml:space="preserve">- начальная (максимальная) цена договора, установленная в пункте </w:t>
      </w:r>
      <w:r w:rsidR="0087790B" w:rsidRPr="0087790B">
        <w:rPr>
          <w:rFonts w:ascii="Times New Roman" w:hAnsi="Times New Roman"/>
        </w:rPr>
        <w:t>____</w:t>
      </w:r>
      <w:r w:rsidR="00957A64" w:rsidRPr="00976353">
        <w:rPr>
          <w:rFonts w:ascii="Times New Roman" w:hAnsi="Times New Roman"/>
        </w:rPr>
        <w:t xml:space="preserve"> Технического задания,</w:t>
      </w:r>
    </w:p>
    <w:p w:rsidR="00957A64" w:rsidRPr="00976353" w:rsidRDefault="00ED6E04" w:rsidP="00ED6E04">
      <w:pPr>
        <w:keepNext/>
        <w:keepLines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bCs/>
        </w:rPr>
        <w:t xml:space="preserve">      </w:t>
      </w:r>
      <w:r w:rsidR="004E2544">
        <w:rPr>
          <w:rFonts w:ascii="Times New Roman" w:hAnsi="Times New Roman"/>
          <w:bCs/>
          <w:lang w:val="en-US"/>
        </w:rPr>
        <w:t>A</w:t>
      </w:r>
      <w:r w:rsidR="004E2544" w:rsidRPr="00976353">
        <w:rPr>
          <w:rFonts w:ascii="Times New Roman" w:hAnsi="Times New Roman"/>
          <w:bCs/>
        </w:rPr>
        <w:t xml:space="preserve">i </w:t>
      </w:r>
      <w:r w:rsidR="00957A64" w:rsidRPr="00976353">
        <w:rPr>
          <w:rFonts w:ascii="Times New Roman" w:hAnsi="Times New Roman"/>
        </w:rPr>
        <w:t xml:space="preserve">– предложение </w:t>
      </w:r>
      <w:r w:rsidR="00957A64" w:rsidRPr="00976353">
        <w:rPr>
          <w:rFonts w:ascii="Times New Roman" w:hAnsi="Times New Roman"/>
          <w:lang w:val="en-US"/>
        </w:rPr>
        <w:t>i</w:t>
      </w:r>
      <w:r w:rsidR="00957A64" w:rsidRPr="00976353">
        <w:rPr>
          <w:rFonts w:ascii="Times New Roman" w:hAnsi="Times New Roman"/>
        </w:rPr>
        <w:t>-го Участника конкурса по цене договора.</w:t>
      </w:r>
    </w:p>
    <w:p w:rsidR="00557110" w:rsidRDefault="00557110" w:rsidP="00ED6E04">
      <w:pPr>
        <w:keepNext/>
        <w:keepLines/>
        <w:spacing w:after="0" w:line="240" w:lineRule="auto"/>
        <w:jc w:val="both"/>
        <w:rPr>
          <w:rFonts w:ascii="Times New Roman" w:hAnsi="Times New Roman"/>
          <w:b/>
          <w:bCs/>
        </w:rPr>
      </w:pPr>
    </w:p>
    <w:p w:rsidR="00957A64" w:rsidRPr="00976353" w:rsidRDefault="00957A64" w:rsidP="00ED6E04">
      <w:pPr>
        <w:keepNext/>
        <w:keepLines/>
        <w:spacing w:after="0" w:line="240" w:lineRule="auto"/>
        <w:jc w:val="both"/>
        <w:rPr>
          <w:rFonts w:ascii="Times New Roman" w:hAnsi="Times New Roman"/>
          <w:b/>
          <w:bCs/>
        </w:rPr>
      </w:pPr>
      <w:r w:rsidRPr="00976353">
        <w:rPr>
          <w:rFonts w:ascii="Times New Roman" w:hAnsi="Times New Roman"/>
          <w:b/>
          <w:bCs/>
        </w:rPr>
        <w:t>Формула 2</w:t>
      </w:r>
    </w:p>
    <w:p w:rsidR="00957A64" w:rsidRPr="00976353" w:rsidRDefault="00957A64" w:rsidP="00ED6E04">
      <w:pPr>
        <w:keepNext/>
        <w:keepLines/>
        <w:spacing w:after="0" w:line="240" w:lineRule="auto"/>
        <w:ind w:firstLine="709"/>
        <w:jc w:val="both"/>
        <w:rPr>
          <w:rFonts w:ascii="Times New Roman" w:hAnsi="Times New Roman"/>
          <w:bCs/>
        </w:rPr>
      </w:pPr>
      <w:r w:rsidRPr="00976353">
        <w:rPr>
          <w:rFonts w:ascii="Times New Roman" w:hAnsi="Times New Roman"/>
          <w:bCs/>
        </w:rPr>
        <w:t xml:space="preserve">Оценка по критериям </w:t>
      </w:r>
      <w:r w:rsidRPr="00976353">
        <w:rPr>
          <w:rFonts w:ascii="Times New Roman" w:hAnsi="Times New Roman"/>
          <w:b/>
          <w:bCs/>
        </w:rPr>
        <w:t>«Квалификация Участника закупочной процедуры»</w:t>
      </w:r>
      <w:r w:rsidRPr="00976353">
        <w:rPr>
          <w:rFonts w:ascii="Times New Roman" w:hAnsi="Times New Roman"/>
          <w:bCs/>
        </w:rPr>
        <w:t xml:space="preserve"> </w:t>
      </w:r>
      <w:r w:rsidR="00557110" w:rsidRPr="00557110">
        <w:rPr>
          <w:rFonts w:ascii="Times New Roman" w:hAnsi="Times New Roman"/>
          <w:b/>
          <w:bCs/>
        </w:rPr>
        <w:t>и «Качество оказываемых услуг»</w:t>
      </w:r>
      <w:r w:rsidR="00557110">
        <w:rPr>
          <w:rFonts w:ascii="Times New Roman" w:hAnsi="Times New Roman"/>
          <w:bCs/>
        </w:rPr>
        <w:t xml:space="preserve"> </w:t>
      </w:r>
      <w:r w:rsidRPr="00252DBD">
        <w:rPr>
          <w:rFonts w:ascii="Times New Roman" w:hAnsi="Times New Roman"/>
          <w:b/>
          <w:bCs/>
        </w:rPr>
        <w:t>(подкритерии 2.1.,</w:t>
      </w:r>
      <w:r w:rsidR="00CF7895">
        <w:rPr>
          <w:rFonts w:ascii="Times New Roman" w:hAnsi="Times New Roman"/>
          <w:b/>
          <w:bCs/>
        </w:rPr>
        <w:t xml:space="preserve"> </w:t>
      </w:r>
      <w:r w:rsidRPr="00252DBD">
        <w:rPr>
          <w:rFonts w:ascii="Times New Roman" w:hAnsi="Times New Roman"/>
          <w:b/>
          <w:bCs/>
        </w:rPr>
        <w:t>2.2.,</w:t>
      </w:r>
      <w:r w:rsidR="00CF7895">
        <w:rPr>
          <w:rFonts w:ascii="Times New Roman" w:hAnsi="Times New Roman"/>
          <w:b/>
          <w:bCs/>
        </w:rPr>
        <w:t xml:space="preserve"> </w:t>
      </w:r>
      <w:r w:rsidRPr="00252DBD">
        <w:rPr>
          <w:rFonts w:ascii="Times New Roman" w:hAnsi="Times New Roman"/>
          <w:b/>
          <w:bCs/>
        </w:rPr>
        <w:t>2.</w:t>
      </w:r>
      <w:r w:rsidR="004E2544">
        <w:rPr>
          <w:rFonts w:ascii="Times New Roman" w:hAnsi="Times New Roman"/>
          <w:b/>
          <w:bCs/>
        </w:rPr>
        <w:t>4</w:t>
      </w:r>
      <w:r w:rsidRPr="00252DBD">
        <w:rPr>
          <w:rFonts w:ascii="Times New Roman" w:hAnsi="Times New Roman"/>
          <w:b/>
          <w:bCs/>
        </w:rPr>
        <w:t>.</w:t>
      </w:r>
      <w:r w:rsidR="004E2544">
        <w:rPr>
          <w:rFonts w:ascii="Times New Roman" w:hAnsi="Times New Roman"/>
          <w:b/>
          <w:bCs/>
        </w:rPr>
        <w:t>,</w:t>
      </w:r>
      <w:r w:rsidR="00CF7895">
        <w:rPr>
          <w:rFonts w:ascii="Times New Roman" w:hAnsi="Times New Roman"/>
          <w:b/>
          <w:bCs/>
        </w:rPr>
        <w:t xml:space="preserve"> 3.2.1.</w:t>
      </w:r>
      <w:r w:rsidR="003D197D">
        <w:rPr>
          <w:rFonts w:ascii="Times New Roman" w:hAnsi="Times New Roman"/>
          <w:b/>
          <w:bCs/>
        </w:rPr>
        <w:t>,</w:t>
      </w:r>
      <w:r w:rsidR="00CF7895">
        <w:rPr>
          <w:rFonts w:ascii="Times New Roman" w:hAnsi="Times New Roman"/>
          <w:b/>
          <w:bCs/>
        </w:rPr>
        <w:t>3.2.</w:t>
      </w:r>
      <w:r w:rsidR="003D197D">
        <w:rPr>
          <w:rFonts w:ascii="Times New Roman" w:hAnsi="Times New Roman"/>
          <w:b/>
          <w:bCs/>
        </w:rPr>
        <w:t>2</w:t>
      </w:r>
      <w:r w:rsidR="00CF7895">
        <w:rPr>
          <w:rFonts w:ascii="Times New Roman" w:hAnsi="Times New Roman"/>
          <w:b/>
          <w:bCs/>
        </w:rPr>
        <w:t xml:space="preserve">., 3.3., </w:t>
      </w:r>
      <w:r w:rsidR="004E2544">
        <w:rPr>
          <w:rFonts w:ascii="Times New Roman" w:hAnsi="Times New Roman"/>
          <w:b/>
          <w:bCs/>
        </w:rPr>
        <w:t>3.</w:t>
      </w:r>
      <w:r w:rsidR="00FA1096">
        <w:rPr>
          <w:rFonts w:ascii="Times New Roman" w:hAnsi="Times New Roman"/>
          <w:b/>
          <w:bCs/>
        </w:rPr>
        <w:t>5</w:t>
      </w:r>
      <w:r w:rsidR="004E2544">
        <w:rPr>
          <w:rFonts w:ascii="Times New Roman" w:hAnsi="Times New Roman"/>
          <w:b/>
          <w:bCs/>
        </w:rPr>
        <w:t>.</w:t>
      </w:r>
      <w:r w:rsidRPr="00252DBD">
        <w:rPr>
          <w:rFonts w:ascii="Times New Roman" w:hAnsi="Times New Roman"/>
          <w:b/>
          <w:bCs/>
        </w:rPr>
        <w:t>)</w:t>
      </w:r>
      <w:r>
        <w:rPr>
          <w:rFonts w:ascii="Times New Roman" w:hAnsi="Times New Roman"/>
          <w:bCs/>
        </w:rPr>
        <w:t xml:space="preserve"> </w:t>
      </w:r>
      <w:r w:rsidRPr="00976353">
        <w:rPr>
          <w:rFonts w:ascii="Times New Roman" w:hAnsi="Times New Roman"/>
          <w:bCs/>
        </w:rPr>
        <w:t>производится по формуле 2:</w:t>
      </w:r>
    </w:p>
    <w:p w:rsidR="004E2544" w:rsidRPr="00DD48A9" w:rsidRDefault="004E2544" w:rsidP="00ED6E04">
      <w:pPr>
        <w:keepNext/>
        <w:keepLines/>
        <w:spacing w:after="0" w:line="240" w:lineRule="auto"/>
        <w:jc w:val="both"/>
        <w:rPr>
          <w:rFonts w:ascii="Times New Roman" w:hAnsi="Times New Roman"/>
        </w:rPr>
      </w:pPr>
    </w:p>
    <w:p w:rsidR="00957A64" w:rsidRPr="00976353" w:rsidRDefault="00957A64" w:rsidP="00ED6E04">
      <w:pPr>
        <w:keepNext/>
        <w:keepLines/>
        <w:spacing w:after="0" w:line="240" w:lineRule="auto"/>
        <w:jc w:val="both"/>
        <w:rPr>
          <w:rFonts w:ascii="Times New Roman" w:hAnsi="Times New Roman"/>
        </w:rPr>
      </w:pPr>
      <m:oMathPara>
        <m:oMathParaPr>
          <m:jc m:val="left"/>
        </m:oMathParaPr>
        <m:oMath>
          <m:r>
            <w:rPr>
              <w:rFonts w:ascii="Cambria Math" w:hAnsi="Cambria Math"/>
              <w:lang w:val="en-US"/>
            </w:rPr>
            <m:t>Sa</m:t>
          </m:r>
          <m:r>
            <w:rPr>
              <w:rFonts w:ascii="Cambria Math" w:hAnsi="Cambria Math"/>
              <w:smallCaps/>
              <w:lang w:val="en-US"/>
            </w:rPr>
            <m:t>i</m:t>
          </m:r>
          <m:r>
            <m:rPr>
              <m:sty m:val="p"/>
            </m:rP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</w:rPr>
                <m:t>Si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</w:rPr>
                <m:t>Smax</m:t>
              </m:r>
            </m:den>
          </m:f>
          <m:r>
            <w:rPr>
              <w:rFonts w:ascii="Cambria Math" w:hAnsi="Cambria Math"/>
            </w:rPr>
            <m:t>*</m:t>
          </m:r>
          <m:r>
            <m:rPr>
              <m:sty m:val="p"/>
            </m:rPr>
            <w:rPr>
              <w:rFonts w:ascii="Cambria Math" w:hAnsi="Cambria Math"/>
            </w:rPr>
            <m:t>Bmax</m:t>
          </m:r>
        </m:oMath>
      </m:oMathPara>
    </w:p>
    <w:p w:rsidR="004E2544" w:rsidRDefault="004E2544" w:rsidP="00ED6E04">
      <w:pPr>
        <w:shd w:val="clear" w:color="auto" w:fill="FFFFFF"/>
        <w:tabs>
          <w:tab w:val="left" w:pos="-1701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bCs/>
        </w:rPr>
      </w:pPr>
    </w:p>
    <w:p w:rsidR="00957A64" w:rsidRPr="00976353" w:rsidRDefault="00957A64" w:rsidP="00ED6E04">
      <w:pPr>
        <w:shd w:val="clear" w:color="auto" w:fill="FFFFFF"/>
        <w:tabs>
          <w:tab w:val="left" w:pos="-1701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Theme="minorEastAsia" w:hAnsi="Times New Roman"/>
          <w:bCs/>
        </w:rPr>
      </w:pPr>
      <w:r w:rsidRPr="00976353">
        <w:rPr>
          <w:rFonts w:ascii="Times New Roman" w:hAnsi="Times New Roman"/>
          <w:bCs/>
        </w:rPr>
        <w:t xml:space="preserve">где </w:t>
      </w:r>
      <w:bookmarkStart w:id="1" w:name="_Hlk51861378"/>
      <w:r w:rsidRPr="00976353">
        <w:rPr>
          <w:rFonts w:ascii="Times New Roman" w:hAnsi="Times New Roman"/>
          <w:bCs/>
        </w:rPr>
        <w:t>Sai</w:t>
      </w:r>
      <w:bookmarkEnd w:id="1"/>
      <w:r w:rsidRPr="00976353">
        <w:rPr>
          <w:rFonts w:ascii="Times New Roman" w:hAnsi="Times New Roman"/>
          <w:bCs/>
        </w:rPr>
        <w:t> – рейтинг, присуждаемый i-й заявке по указанному подкритерию,</w:t>
      </w:r>
    </w:p>
    <w:p w:rsidR="00957A64" w:rsidRPr="006A1741" w:rsidRDefault="00ED6E04" w:rsidP="00ED6E04">
      <w:pPr>
        <w:shd w:val="clear" w:color="auto" w:fill="FFFFFF"/>
        <w:tabs>
          <w:tab w:val="left" w:pos="-1701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      </w:t>
      </w:r>
      <w:r w:rsidR="00957A64" w:rsidRPr="006A1741">
        <w:rPr>
          <w:rFonts w:ascii="Times New Roman" w:hAnsi="Times New Roman"/>
          <w:bCs/>
        </w:rPr>
        <w:t>Smax – максимальное значение по подкритерию среди всех заявок участников закупки</w:t>
      </w:r>
      <w:r w:rsidR="003F284F">
        <w:rPr>
          <w:rFonts w:ascii="Times New Roman" w:hAnsi="Times New Roman"/>
          <w:bCs/>
        </w:rPr>
        <w:t>.</w:t>
      </w:r>
    </w:p>
    <w:p w:rsidR="00957A64" w:rsidRPr="00976353" w:rsidRDefault="00957A64" w:rsidP="00ED6E04">
      <w:pPr>
        <w:shd w:val="clear" w:color="auto" w:fill="FFFFFF"/>
        <w:tabs>
          <w:tab w:val="left" w:pos="-1701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bCs/>
        </w:rPr>
      </w:pPr>
      <w:r w:rsidRPr="006A1741">
        <w:rPr>
          <w:rFonts w:ascii="Times New Roman" w:hAnsi="Times New Roman"/>
          <w:bCs/>
        </w:rPr>
        <w:t xml:space="preserve">      </w:t>
      </w:r>
      <w:r w:rsidRPr="00976353">
        <w:rPr>
          <w:rFonts w:ascii="Times New Roman" w:hAnsi="Times New Roman"/>
          <w:bCs/>
        </w:rPr>
        <w:t>Si – значение по подкритерию i-ой заявки Участника закупки,</w:t>
      </w:r>
    </w:p>
    <w:p w:rsidR="00957A64" w:rsidRPr="00976353" w:rsidRDefault="00ED6E04" w:rsidP="00ED6E04">
      <w:pPr>
        <w:shd w:val="clear" w:color="auto" w:fill="FFFFFF"/>
        <w:tabs>
          <w:tab w:val="left" w:pos="-1701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      </w:t>
      </w:r>
      <w:r w:rsidR="00957A64" w:rsidRPr="00976353">
        <w:rPr>
          <w:rFonts w:ascii="Times New Roman" w:hAnsi="Times New Roman"/>
          <w:bCs/>
        </w:rPr>
        <w:t>Bmax – максимальное количество баллов по подкритерию.</w:t>
      </w:r>
    </w:p>
    <w:p w:rsidR="00ED6E04" w:rsidRDefault="00ED6E04" w:rsidP="00ED6E04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957A64" w:rsidRPr="00976353" w:rsidRDefault="00957A64" w:rsidP="00ED6E04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976353">
        <w:rPr>
          <w:rFonts w:ascii="Times New Roman" w:hAnsi="Times New Roman"/>
        </w:rPr>
        <w:t xml:space="preserve">Итоговый рейтинг заявки каждого Участника рассчитывается сложением полученных каждым Участником баллов по каждому критерию, умноженному на коэффициент значимости этого критерия в виде десятичной дроби. </w:t>
      </w:r>
    </w:p>
    <w:p w:rsidR="00957A64" w:rsidRPr="00976353" w:rsidRDefault="00957A64" w:rsidP="00ED6E04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976353">
        <w:rPr>
          <w:rFonts w:ascii="Times New Roman" w:hAnsi="Times New Roman"/>
        </w:rPr>
        <w:t>Первое место в ранжировке конкурсных заявок присваивается Участнику конкурса, набравшему наибольшую сумму баллов.</w:t>
      </w:r>
    </w:p>
    <w:p w:rsidR="00957A64" w:rsidRPr="00976353" w:rsidRDefault="00957A64" w:rsidP="00ED6E04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976353">
        <w:rPr>
          <w:rFonts w:ascii="Times New Roman" w:hAnsi="Times New Roman"/>
        </w:rPr>
        <w:t xml:space="preserve">При осуществлении расчета значения по каждому критерию Заказчик вправе осуществлять расчет с точностью до двух знаков после запятой. Полученное значение итогового рейтинга используется для ранжирования заявок по степени предпочтительности. </w:t>
      </w:r>
    </w:p>
    <w:p w:rsidR="00957A64" w:rsidRPr="00976353" w:rsidRDefault="00957A64" w:rsidP="00ED6E0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</w:rPr>
      </w:pPr>
      <w:r w:rsidRPr="00976353">
        <w:rPr>
          <w:rFonts w:ascii="Times New Roman" w:hAnsi="Times New Roman"/>
        </w:rPr>
        <w:t>При равенстве баллов Участников конкурса в электронной форме победителем признается Участник, подавший заявку ранее остальных Участников конкурса.</w:t>
      </w:r>
    </w:p>
    <w:sectPr w:rsidR="00957A64" w:rsidRPr="00976353" w:rsidSect="006A4A25">
      <w:headerReference w:type="default" r:id="rId6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66B5" w:rsidRDefault="006E66B5">
      <w:pPr>
        <w:spacing w:after="0" w:line="240" w:lineRule="auto"/>
      </w:pPr>
      <w:r>
        <w:separator/>
      </w:r>
    </w:p>
  </w:endnote>
  <w:endnote w:type="continuationSeparator" w:id="0">
    <w:p w:rsidR="006E66B5" w:rsidRDefault="006E66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66B5" w:rsidRDefault="006E66B5">
      <w:pPr>
        <w:spacing w:after="0" w:line="240" w:lineRule="auto"/>
      </w:pPr>
      <w:r>
        <w:separator/>
      </w:r>
    </w:p>
  </w:footnote>
  <w:footnote w:type="continuationSeparator" w:id="0">
    <w:p w:rsidR="006E66B5" w:rsidRDefault="006E66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3881" w:rsidRPr="007137B3" w:rsidRDefault="006F5973" w:rsidP="00706375">
    <w:pPr>
      <w:widowControl w:val="0"/>
      <w:spacing w:after="0" w:line="240" w:lineRule="auto"/>
      <w:ind w:firstLine="400"/>
      <w:jc w:val="right"/>
    </w:pPr>
  </w:p>
  <w:p w:rsidR="00103881" w:rsidRDefault="006F5973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7A64"/>
    <w:rsid w:val="002072F9"/>
    <w:rsid w:val="003158BB"/>
    <w:rsid w:val="003229AC"/>
    <w:rsid w:val="003D197D"/>
    <w:rsid w:val="003F284F"/>
    <w:rsid w:val="00402370"/>
    <w:rsid w:val="00422268"/>
    <w:rsid w:val="004E2544"/>
    <w:rsid w:val="00500369"/>
    <w:rsid w:val="005327E6"/>
    <w:rsid w:val="00557110"/>
    <w:rsid w:val="006D6900"/>
    <w:rsid w:val="006E66B5"/>
    <w:rsid w:val="006F5973"/>
    <w:rsid w:val="007A55CD"/>
    <w:rsid w:val="0087790B"/>
    <w:rsid w:val="008E294C"/>
    <w:rsid w:val="009551B9"/>
    <w:rsid w:val="00957A64"/>
    <w:rsid w:val="009660E5"/>
    <w:rsid w:val="00A0246C"/>
    <w:rsid w:val="00A06780"/>
    <w:rsid w:val="00B55DCD"/>
    <w:rsid w:val="00BB528B"/>
    <w:rsid w:val="00CA2596"/>
    <w:rsid w:val="00CB1FD4"/>
    <w:rsid w:val="00CF7895"/>
    <w:rsid w:val="00DD48A9"/>
    <w:rsid w:val="00E064F6"/>
    <w:rsid w:val="00E928F2"/>
    <w:rsid w:val="00EC5157"/>
    <w:rsid w:val="00ED6E04"/>
    <w:rsid w:val="00F97D1B"/>
    <w:rsid w:val="00FA1096"/>
    <w:rsid w:val="00FA67E1"/>
    <w:rsid w:val="00FD3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75B18B9-08E0-4977-9CD0-76ED4CF842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7A64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,Paragraphe de liste1"/>
    <w:basedOn w:val="a"/>
    <w:link w:val="a4"/>
    <w:uiPriority w:val="34"/>
    <w:qFormat/>
    <w:rsid w:val="00957A64"/>
    <w:pPr>
      <w:ind w:left="708"/>
    </w:pPr>
  </w:style>
  <w:style w:type="paragraph" w:customStyle="1" w:styleId="a5">
    <w:name w:val="Подпункт"/>
    <w:basedOn w:val="a"/>
    <w:rsid w:val="00957A64"/>
    <w:pPr>
      <w:spacing w:after="0" w:line="240" w:lineRule="auto"/>
      <w:ind w:left="2133" w:hanging="1080"/>
      <w:jc w:val="both"/>
    </w:pPr>
    <w:rPr>
      <w:rFonts w:ascii="Times New Roman" w:hAnsi="Times New Roman"/>
      <w:sz w:val="28"/>
      <w:szCs w:val="24"/>
    </w:rPr>
  </w:style>
  <w:style w:type="character" w:customStyle="1" w:styleId="a4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link w:val="a3"/>
    <w:uiPriority w:val="34"/>
    <w:qFormat/>
    <w:locked/>
    <w:rsid w:val="00957A64"/>
    <w:rPr>
      <w:rFonts w:ascii="Calibri" w:eastAsia="Times New Roman" w:hAnsi="Calibri" w:cs="Times New Roman"/>
      <w:lang w:eastAsia="ru-RU"/>
    </w:rPr>
  </w:style>
  <w:style w:type="paragraph" w:styleId="a6">
    <w:name w:val="header"/>
    <w:basedOn w:val="a"/>
    <w:link w:val="a7"/>
    <w:uiPriority w:val="99"/>
    <w:unhideWhenUsed/>
    <w:rsid w:val="00957A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57A64"/>
    <w:rPr>
      <w:rFonts w:ascii="Calibri" w:eastAsia="Times New Roman" w:hAnsi="Calibri" w:cs="Times New Roman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7A55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7A55C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1067</Words>
  <Characters>6083</Characters>
  <Application>Microsoft Office Word</Application>
  <DocSecurity>4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Зорина Екатерина Николаевна</dc:creator>
  <cp:keywords/>
  <dc:description/>
  <cp:lastModifiedBy>Корнякова Екатерина Владимировна</cp:lastModifiedBy>
  <cp:revision>2</cp:revision>
  <dcterms:created xsi:type="dcterms:W3CDTF">2020-10-28T12:33:00Z</dcterms:created>
  <dcterms:modified xsi:type="dcterms:W3CDTF">2020-10-28T12:33:00Z</dcterms:modified>
</cp:coreProperties>
</file>